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7B2" w:rsidRPr="002517B2" w:rsidRDefault="002517B2" w:rsidP="000569D3">
      <w:pPr>
        <w:spacing w:after="0"/>
        <w:jc w:val="both"/>
        <w:rPr>
          <w:noProof/>
          <w:sz w:val="24"/>
          <w:szCs w:val="24"/>
          <w:lang w:val="ka-GE"/>
        </w:rPr>
      </w:pPr>
      <w:r>
        <w:rPr>
          <w:noProof/>
          <w:sz w:val="24"/>
          <w:szCs w:val="24"/>
          <w:lang w:val="ka-GE"/>
        </w:rPr>
        <w:t>ფინანსური აუდიტის მიზანი, როგორც მოგეხსენებათ, არის</w:t>
      </w:r>
      <w:r w:rsidRPr="002517B2">
        <w:rPr>
          <w:noProof/>
          <w:sz w:val="24"/>
          <w:szCs w:val="24"/>
          <w:lang w:val="ka-GE"/>
        </w:rPr>
        <w:t xml:space="preserve"> </w:t>
      </w:r>
      <w:r w:rsidRPr="002517B2">
        <w:rPr>
          <w:noProof/>
          <w:sz w:val="24"/>
          <w:szCs w:val="24"/>
          <w:u w:val="single"/>
          <w:lang w:val="ka-GE"/>
        </w:rPr>
        <w:t>ფინანსური ანგარიშების</w:t>
      </w:r>
      <w:r w:rsidRPr="002517B2">
        <w:rPr>
          <w:noProof/>
          <w:sz w:val="24"/>
          <w:szCs w:val="24"/>
          <w:lang w:val="ka-GE"/>
        </w:rPr>
        <w:t xml:space="preserve"> სავარაუდო მომხმარებლების ნდობის ხარისხის ამაღლება. აღნიშნული მიიღწევა აუდიტორის მიერ მოსაზრების გამოხატვით იმის შესახებ, ფინანსური ანგარიშებ</w:t>
      </w:r>
      <w:r>
        <w:rPr>
          <w:noProof/>
          <w:sz w:val="24"/>
          <w:szCs w:val="24"/>
          <w:lang w:val="ka-GE"/>
        </w:rPr>
        <w:t>ი</w:t>
      </w:r>
      <w:r w:rsidRPr="002517B2">
        <w:rPr>
          <w:noProof/>
          <w:sz w:val="24"/>
          <w:szCs w:val="24"/>
          <w:lang w:val="ka-GE"/>
        </w:rPr>
        <w:t xml:space="preserve"> მომზადებულია თუ არა, ყველა არსებითი ასპექტის გათვალისწინებით, ფინანსური ანგარიშების წარდგენის შესაფერისი საფუძვლების შესაბამისად. </w:t>
      </w:r>
    </w:p>
    <w:p w:rsidR="002517B2" w:rsidRDefault="002517B2" w:rsidP="000569D3">
      <w:pPr>
        <w:spacing w:after="0"/>
        <w:jc w:val="both"/>
        <w:rPr>
          <w:noProof/>
          <w:sz w:val="24"/>
          <w:szCs w:val="24"/>
          <w:lang w:val="ka-GE"/>
        </w:rPr>
      </w:pPr>
      <w:r w:rsidRPr="002517B2">
        <w:rPr>
          <w:noProof/>
          <w:sz w:val="24"/>
          <w:szCs w:val="24"/>
          <w:lang w:val="ka-GE"/>
        </w:rPr>
        <w:t>ყველაზე საერთო დანიშნულების საფუძვლების შემთხვევაში, ეს მოსაზრება ეხება იმას, ფინანსური ანგარიშებ</w:t>
      </w:r>
      <w:r>
        <w:rPr>
          <w:noProof/>
          <w:sz w:val="24"/>
          <w:szCs w:val="24"/>
          <w:lang w:val="ka-GE"/>
        </w:rPr>
        <w:t>ი</w:t>
      </w:r>
      <w:r w:rsidRPr="002517B2">
        <w:rPr>
          <w:noProof/>
          <w:sz w:val="24"/>
          <w:szCs w:val="24"/>
          <w:lang w:val="ka-GE"/>
        </w:rPr>
        <w:t xml:space="preserve"> წარდგენილია თუ არა </w:t>
      </w:r>
      <w:r w:rsidRPr="002517B2">
        <w:rPr>
          <w:noProof/>
          <w:sz w:val="24"/>
          <w:szCs w:val="24"/>
          <w:u w:val="single"/>
          <w:lang w:val="ka-GE"/>
        </w:rPr>
        <w:t>სამართლიანად</w:t>
      </w:r>
      <w:r w:rsidRPr="002517B2">
        <w:rPr>
          <w:noProof/>
          <w:sz w:val="24"/>
          <w:szCs w:val="24"/>
          <w:lang w:val="ka-GE"/>
        </w:rPr>
        <w:t xml:space="preserve">, ყველა არსებითი ასპექტის გათვალისწინებით, ან ასახავს თუ არა </w:t>
      </w:r>
      <w:r w:rsidRPr="002517B2">
        <w:rPr>
          <w:noProof/>
          <w:sz w:val="24"/>
          <w:szCs w:val="24"/>
          <w:u w:val="single"/>
          <w:lang w:val="ka-GE"/>
        </w:rPr>
        <w:t>უტყუარ</w:t>
      </w:r>
      <w:r w:rsidRPr="002517B2">
        <w:rPr>
          <w:noProof/>
          <w:sz w:val="24"/>
          <w:szCs w:val="24"/>
          <w:lang w:val="ka-GE"/>
        </w:rPr>
        <w:t xml:space="preserve"> და </w:t>
      </w:r>
      <w:r w:rsidRPr="002517B2">
        <w:rPr>
          <w:noProof/>
          <w:sz w:val="24"/>
          <w:szCs w:val="24"/>
          <w:u w:val="single"/>
          <w:lang w:val="ka-GE"/>
        </w:rPr>
        <w:t xml:space="preserve">სამართლიან </w:t>
      </w:r>
      <w:r w:rsidRPr="002517B2">
        <w:rPr>
          <w:noProof/>
          <w:sz w:val="24"/>
          <w:szCs w:val="24"/>
          <w:lang w:val="ka-GE"/>
        </w:rPr>
        <w:t>თვალსაზრისს კონკრეტული საფუძვლების შესაბამისად.</w:t>
      </w:r>
    </w:p>
    <w:p w:rsidR="000569D3" w:rsidRDefault="000569D3" w:rsidP="000569D3">
      <w:pPr>
        <w:spacing w:after="0"/>
        <w:jc w:val="both"/>
        <w:rPr>
          <w:noProof/>
          <w:sz w:val="24"/>
          <w:szCs w:val="24"/>
          <w:lang w:val="ka-GE"/>
        </w:rPr>
      </w:pPr>
    </w:p>
    <w:p w:rsidR="00913F34" w:rsidRDefault="00913F34" w:rsidP="000569D3">
      <w:pPr>
        <w:spacing w:after="0"/>
        <w:jc w:val="both"/>
        <w:rPr>
          <w:noProof/>
          <w:sz w:val="24"/>
          <w:szCs w:val="24"/>
          <w:lang w:val="ka-GE"/>
        </w:rPr>
      </w:pPr>
      <w:r w:rsidRPr="00D0576C">
        <w:rPr>
          <w:b/>
          <w:noProof/>
          <w:sz w:val="24"/>
          <w:szCs w:val="24"/>
          <w:lang w:val="ka-GE"/>
        </w:rPr>
        <w:t>წინასწარი ფინანსური აუდიტი</w:t>
      </w:r>
      <w:r>
        <w:rPr>
          <w:noProof/>
          <w:sz w:val="24"/>
          <w:szCs w:val="24"/>
          <w:lang w:val="ka-GE"/>
        </w:rPr>
        <w:t xml:space="preserve"> უნდა ჩატარდეს (და ამის წინაპირობა არსებობს) კამერალურად - სააგენტოდან გამოთხოვილი დოკუმენტაციის მიხედვით.</w:t>
      </w:r>
    </w:p>
    <w:p w:rsidR="00913F34" w:rsidRDefault="00913F34" w:rsidP="000569D3">
      <w:pPr>
        <w:spacing w:after="0"/>
        <w:jc w:val="both"/>
        <w:rPr>
          <w:noProof/>
          <w:sz w:val="24"/>
          <w:szCs w:val="24"/>
          <w:lang w:val="ka-GE"/>
        </w:rPr>
      </w:pPr>
      <w:r>
        <w:rPr>
          <w:noProof/>
          <w:sz w:val="24"/>
          <w:szCs w:val="24"/>
          <w:lang w:val="ka-GE"/>
        </w:rPr>
        <w:t xml:space="preserve">აღნიშნულმა აუდიტმა უნდა მოგვცეს </w:t>
      </w:r>
      <w:r w:rsidRPr="00D0576C">
        <w:rPr>
          <w:b/>
          <w:noProof/>
          <w:sz w:val="24"/>
          <w:szCs w:val="24"/>
          <w:lang w:val="ka-GE"/>
        </w:rPr>
        <w:t>დაგეგმვის საშუალება</w:t>
      </w:r>
      <w:r>
        <w:rPr>
          <w:noProof/>
          <w:sz w:val="24"/>
          <w:szCs w:val="24"/>
          <w:lang w:val="ka-GE"/>
        </w:rPr>
        <w:t xml:space="preserve"> და განსაზღვროს </w:t>
      </w:r>
      <w:r w:rsidRPr="00D0576C">
        <w:rPr>
          <w:b/>
          <w:noProof/>
          <w:sz w:val="24"/>
          <w:szCs w:val="24"/>
          <w:lang w:val="ka-GE"/>
        </w:rPr>
        <w:t>აუდიტის მიზანი.</w:t>
      </w:r>
    </w:p>
    <w:p w:rsidR="00913F34" w:rsidRDefault="00913F34" w:rsidP="000569D3">
      <w:pPr>
        <w:spacing w:after="0"/>
        <w:jc w:val="both"/>
        <w:rPr>
          <w:noProof/>
          <w:sz w:val="24"/>
          <w:szCs w:val="24"/>
          <w:lang w:val="ka-GE"/>
        </w:rPr>
      </w:pPr>
      <w:r w:rsidRPr="00D0576C">
        <w:rPr>
          <w:b/>
          <w:noProof/>
          <w:sz w:val="24"/>
          <w:szCs w:val="24"/>
          <w:lang w:val="ka-GE"/>
        </w:rPr>
        <w:t>აუდიტის მიზნის</w:t>
      </w:r>
      <w:r>
        <w:rPr>
          <w:noProof/>
          <w:sz w:val="24"/>
          <w:szCs w:val="24"/>
          <w:lang w:val="ka-GE"/>
        </w:rPr>
        <w:t xml:space="preserve"> განსაზღვრას უნდა მოყვეს </w:t>
      </w:r>
      <w:r w:rsidRPr="00D0576C">
        <w:rPr>
          <w:b/>
          <w:noProof/>
          <w:sz w:val="24"/>
          <w:szCs w:val="24"/>
          <w:lang w:val="ka-GE"/>
        </w:rPr>
        <w:t>აუდიტის კითხვის</w:t>
      </w:r>
      <w:r>
        <w:rPr>
          <w:noProof/>
          <w:sz w:val="24"/>
          <w:szCs w:val="24"/>
          <w:lang w:val="ka-GE"/>
        </w:rPr>
        <w:t xml:space="preserve"> ჩამოყალიბება.</w:t>
      </w:r>
    </w:p>
    <w:p w:rsidR="000569D3" w:rsidRDefault="00913F34" w:rsidP="000569D3">
      <w:pPr>
        <w:spacing w:after="0"/>
        <w:jc w:val="both"/>
        <w:rPr>
          <w:noProof/>
          <w:sz w:val="24"/>
          <w:szCs w:val="24"/>
          <w:lang w:val="ka-GE"/>
        </w:rPr>
      </w:pPr>
      <w:r>
        <w:rPr>
          <w:noProof/>
          <w:sz w:val="24"/>
          <w:szCs w:val="24"/>
          <w:lang w:val="ka-GE"/>
        </w:rPr>
        <w:t xml:space="preserve"> </w:t>
      </w:r>
    </w:p>
    <w:p w:rsidR="00913F34" w:rsidRPr="002517B2" w:rsidRDefault="00913F34" w:rsidP="000569D3">
      <w:pPr>
        <w:spacing w:after="0"/>
        <w:jc w:val="both"/>
        <w:rPr>
          <w:noProof/>
          <w:sz w:val="24"/>
          <w:szCs w:val="24"/>
          <w:lang w:val="ka-GE"/>
        </w:rPr>
      </w:pPr>
      <w:r>
        <w:rPr>
          <w:noProof/>
          <w:sz w:val="24"/>
          <w:szCs w:val="24"/>
          <w:lang w:val="ka-GE"/>
        </w:rPr>
        <w:t xml:space="preserve">იურიდიულ ასპექტებში არ </w:t>
      </w:r>
      <w:r w:rsidR="000569D3">
        <w:rPr>
          <w:noProof/>
          <w:sz w:val="24"/>
          <w:szCs w:val="24"/>
          <w:lang w:val="ka-GE"/>
        </w:rPr>
        <w:t>შე</w:t>
      </w:r>
      <w:r>
        <w:rPr>
          <w:noProof/>
          <w:sz w:val="24"/>
          <w:szCs w:val="24"/>
          <w:lang w:val="ka-GE"/>
        </w:rPr>
        <w:t xml:space="preserve">ვალ, რადგანაც ამას იურისტები </w:t>
      </w:r>
      <w:r w:rsidR="000569D3">
        <w:rPr>
          <w:noProof/>
          <w:sz w:val="24"/>
          <w:szCs w:val="24"/>
          <w:lang w:val="ka-GE"/>
        </w:rPr>
        <w:t xml:space="preserve">ბევრად </w:t>
      </w:r>
      <w:r>
        <w:rPr>
          <w:noProof/>
          <w:sz w:val="24"/>
          <w:szCs w:val="24"/>
          <w:lang w:val="ka-GE"/>
        </w:rPr>
        <w:t>უკეთ გააკეთებენ</w:t>
      </w:r>
      <w:r w:rsidR="000569D3">
        <w:rPr>
          <w:noProof/>
          <w:sz w:val="24"/>
          <w:szCs w:val="24"/>
          <w:lang w:val="ka-GE"/>
        </w:rPr>
        <w:t>.</w:t>
      </w:r>
      <w:r>
        <w:rPr>
          <w:noProof/>
          <w:sz w:val="24"/>
          <w:szCs w:val="24"/>
          <w:lang w:val="ka-GE"/>
        </w:rPr>
        <w:t xml:space="preserve"> ჩავთვალოთ, რომ აუდიტის ჩატარება გადაწყვეტილი საკითხია</w:t>
      </w:r>
      <w:r w:rsidR="000569D3">
        <w:rPr>
          <w:noProof/>
          <w:sz w:val="24"/>
          <w:szCs w:val="24"/>
          <w:lang w:val="ka-GE"/>
        </w:rPr>
        <w:t xml:space="preserve">, ამ ეტაპისათვის </w:t>
      </w:r>
      <w:r>
        <w:rPr>
          <w:noProof/>
          <w:sz w:val="24"/>
          <w:szCs w:val="24"/>
          <w:lang w:val="ka-GE"/>
        </w:rPr>
        <w:t>წარმოგიდგენთ აუდიტის ჩატარების ფაზებს.</w:t>
      </w:r>
    </w:p>
    <w:p w:rsidR="0045786F" w:rsidRPr="00241DEB" w:rsidRDefault="0045786F" w:rsidP="00241DEB">
      <w:pPr>
        <w:rPr>
          <w:b/>
          <w:noProof/>
          <w:sz w:val="28"/>
          <w:szCs w:val="28"/>
          <w:lang w:val="ka-GE"/>
        </w:rPr>
      </w:pPr>
      <w:r w:rsidRPr="00241DEB">
        <w:rPr>
          <w:b/>
          <w:noProof/>
          <w:sz w:val="28"/>
          <w:szCs w:val="28"/>
          <w:lang w:val="ka-GE"/>
        </w:rPr>
        <w:t>აუდიტის ეტაპები</w:t>
      </w:r>
    </w:p>
    <w:p w:rsidR="0026082F" w:rsidRPr="0045786F" w:rsidRDefault="00E07706" w:rsidP="0026082F">
      <w:pPr>
        <w:pStyle w:val="ListParagraph"/>
        <w:ind w:left="1080"/>
        <w:rPr>
          <w:b/>
          <w:noProof/>
          <w:sz w:val="28"/>
          <w:szCs w:val="28"/>
          <w:lang w:val="ka-GE"/>
        </w:rPr>
      </w:pPr>
      <w:r>
        <w:rPr>
          <w:noProof/>
        </w:rPr>
        <w:drawing>
          <wp:inline distT="0" distB="0" distL="0" distR="0" wp14:anchorId="38A1D7C8" wp14:editId="33DFDC30">
            <wp:extent cx="5408762" cy="2794959"/>
            <wp:effectExtent l="0" t="0" r="20955" b="24765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45786F" w:rsidRPr="0045786F" w:rsidRDefault="0045786F" w:rsidP="0045786F">
      <w:pPr>
        <w:pStyle w:val="ListParagraph"/>
        <w:rPr>
          <w:b/>
          <w:sz w:val="30"/>
          <w:szCs w:val="30"/>
          <w:lang w:val="ka-GE"/>
        </w:rPr>
      </w:pPr>
    </w:p>
    <w:p w:rsidR="0045786F" w:rsidRDefault="00241DEB" w:rsidP="000569D3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="Sylfaen" w:eastAsiaTheme="minorEastAsia" w:hAnsi="Sylfaen" w:cstheme="minorBidi"/>
          <w:b/>
          <w:bCs/>
          <w:color w:val="000000" w:themeColor="text1"/>
          <w:kern w:val="24"/>
          <w:sz w:val="28"/>
          <w:szCs w:val="28"/>
          <w:lang w:val="ka-GE"/>
        </w:rPr>
      </w:pPr>
      <w:r>
        <w:rPr>
          <w:rFonts w:ascii="Sylfaen" w:eastAsiaTheme="minorEastAsia" w:hAnsi="Sylfaen" w:cs="Sylfaen"/>
          <w:b/>
          <w:bCs/>
          <w:color w:val="000000" w:themeColor="text1"/>
          <w:kern w:val="24"/>
          <w:sz w:val="28"/>
          <w:szCs w:val="28"/>
          <w:lang w:val="ka-GE"/>
        </w:rPr>
        <w:lastRenderedPageBreak/>
        <w:t xml:space="preserve">დაგეგმვა - </w:t>
      </w:r>
      <w:r w:rsidR="0045786F" w:rsidRPr="0045786F">
        <w:rPr>
          <w:rFonts w:ascii="Sylfaen" w:eastAsiaTheme="minorEastAsia" w:hAnsi="Sylfaen" w:cs="Sylfaen"/>
          <w:b/>
          <w:bCs/>
          <w:color w:val="000000" w:themeColor="text1"/>
          <w:kern w:val="24"/>
          <w:sz w:val="28"/>
          <w:szCs w:val="28"/>
          <w:lang w:val="ka-GE"/>
        </w:rPr>
        <w:t>წინასწარი</w:t>
      </w:r>
      <w:r w:rsidR="0045786F" w:rsidRPr="0045786F">
        <w:rPr>
          <w:rFonts w:ascii="Calibri" w:eastAsiaTheme="minorEastAsia" w:hAnsi="Calibri" w:cstheme="minorBidi"/>
          <w:b/>
          <w:bCs/>
          <w:color w:val="000000" w:themeColor="text1"/>
          <w:kern w:val="24"/>
          <w:sz w:val="28"/>
          <w:szCs w:val="28"/>
          <w:lang w:val="ka-GE"/>
        </w:rPr>
        <w:t xml:space="preserve"> </w:t>
      </w:r>
      <w:r w:rsidR="0045786F" w:rsidRPr="0045786F">
        <w:rPr>
          <w:rFonts w:ascii="Sylfaen" w:eastAsiaTheme="minorEastAsia" w:hAnsi="Sylfaen" w:cs="Sylfaen"/>
          <w:b/>
          <w:bCs/>
          <w:color w:val="000000" w:themeColor="text1"/>
          <w:kern w:val="24"/>
          <w:sz w:val="28"/>
          <w:szCs w:val="28"/>
          <w:lang w:val="ka-GE"/>
        </w:rPr>
        <w:t>შესწავლის</w:t>
      </w:r>
      <w:r w:rsidR="0045786F" w:rsidRPr="0045786F">
        <w:rPr>
          <w:rFonts w:ascii="Calibri" w:eastAsiaTheme="minorEastAsia" w:hAnsi="Calibri" w:cstheme="minorBidi"/>
          <w:b/>
          <w:bCs/>
          <w:color w:val="000000" w:themeColor="text1"/>
          <w:kern w:val="24"/>
          <w:sz w:val="28"/>
          <w:szCs w:val="28"/>
          <w:lang w:val="ka-GE"/>
        </w:rPr>
        <w:t xml:space="preserve"> </w:t>
      </w:r>
      <w:r w:rsidR="0045786F" w:rsidRPr="0045786F">
        <w:rPr>
          <w:rFonts w:ascii="Sylfaen" w:eastAsiaTheme="minorEastAsia" w:hAnsi="Sylfaen" w:cs="Sylfaen"/>
          <w:b/>
          <w:bCs/>
          <w:color w:val="000000" w:themeColor="text1"/>
          <w:kern w:val="24"/>
          <w:sz w:val="28"/>
          <w:szCs w:val="28"/>
          <w:lang w:val="ka-GE"/>
        </w:rPr>
        <w:t>ეტაპი</w:t>
      </w:r>
      <w:r w:rsidR="0045786F" w:rsidRPr="0045786F">
        <w:rPr>
          <w:rFonts w:ascii="Calibri" w:eastAsiaTheme="minorEastAsia" w:hAnsi="Calibri" w:cstheme="minorBidi"/>
          <w:b/>
          <w:bCs/>
          <w:color w:val="000000" w:themeColor="text1"/>
          <w:kern w:val="24"/>
          <w:sz w:val="28"/>
          <w:szCs w:val="28"/>
          <w:lang w:val="ka-GE"/>
        </w:rPr>
        <w:t xml:space="preserve"> </w:t>
      </w:r>
    </w:p>
    <w:p w:rsidR="002807C3" w:rsidRDefault="002807C3" w:rsidP="0045786F">
      <w:pPr>
        <w:pStyle w:val="NormalWeb"/>
        <w:spacing w:before="0" w:beforeAutospacing="0" w:after="0" w:afterAutospacing="0"/>
        <w:rPr>
          <w:rFonts w:ascii="Sylfaen" w:eastAsiaTheme="minorEastAsia" w:hAnsi="Sylfaen" w:cstheme="minorBidi"/>
          <w:bCs/>
          <w:color w:val="000000" w:themeColor="text1"/>
          <w:kern w:val="24"/>
          <w:lang w:val="ka-GE"/>
        </w:rPr>
      </w:pPr>
      <w:r w:rsidRPr="002807C3">
        <w:rPr>
          <w:rFonts w:ascii="Sylfaen" w:eastAsiaTheme="minorEastAsia" w:hAnsi="Sylfaen" w:cstheme="minorBidi"/>
          <w:bCs/>
          <w:color w:val="000000" w:themeColor="text1"/>
          <w:kern w:val="24"/>
          <w:lang w:val="ka-GE"/>
        </w:rPr>
        <w:t>კომპონენტის განსაზღვრა;</w:t>
      </w:r>
    </w:p>
    <w:p w:rsidR="002807C3" w:rsidRDefault="002807C3" w:rsidP="0045786F">
      <w:pPr>
        <w:pStyle w:val="NormalWeb"/>
        <w:spacing w:before="0" w:beforeAutospacing="0" w:after="0" w:afterAutospacing="0"/>
        <w:rPr>
          <w:rFonts w:ascii="Sylfaen" w:eastAsiaTheme="minorEastAsia" w:hAnsi="Sylfaen" w:cstheme="minorBidi"/>
          <w:bCs/>
          <w:color w:val="000000" w:themeColor="text1"/>
          <w:kern w:val="24"/>
          <w:lang w:val="ka-GE"/>
        </w:rPr>
      </w:pPr>
      <w:r>
        <w:rPr>
          <w:rFonts w:ascii="Sylfaen" w:eastAsiaTheme="minorEastAsia" w:hAnsi="Sylfaen" w:cstheme="minorBidi"/>
          <w:bCs/>
          <w:color w:val="000000" w:themeColor="text1"/>
          <w:kern w:val="24"/>
          <w:lang w:val="ka-GE"/>
        </w:rPr>
        <w:t>ქეისების შერჩევა;</w:t>
      </w:r>
    </w:p>
    <w:p w:rsidR="002807C3" w:rsidRDefault="002807C3" w:rsidP="00913F34">
      <w:pPr>
        <w:pStyle w:val="NormalWeb"/>
        <w:spacing w:before="0" w:beforeAutospacing="0" w:after="0" w:afterAutospacing="0"/>
        <w:jc w:val="both"/>
        <w:rPr>
          <w:rFonts w:ascii="Sylfaen" w:eastAsiaTheme="minorEastAsia" w:hAnsi="Sylfaen" w:cstheme="minorBidi"/>
          <w:bCs/>
          <w:color w:val="000000" w:themeColor="text1"/>
          <w:kern w:val="24"/>
          <w:lang w:val="ka-GE"/>
        </w:rPr>
      </w:pPr>
      <w:r>
        <w:rPr>
          <w:rFonts w:ascii="Sylfaen" w:eastAsiaTheme="minorEastAsia" w:hAnsi="Sylfaen" w:cstheme="minorBidi"/>
          <w:bCs/>
          <w:color w:val="000000" w:themeColor="text1"/>
          <w:kern w:val="24"/>
          <w:lang w:val="ka-GE"/>
        </w:rPr>
        <w:t xml:space="preserve">საქმიანობის დაგეგმვა - აუდიტის </w:t>
      </w:r>
      <w:r w:rsidR="00913F34">
        <w:rPr>
          <w:rFonts w:ascii="Sylfaen" w:eastAsiaTheme="minorEastAsia" w:hAnsi="Sylfaen" w:cstheme="minorBidi"/>
          <w:bCs/>
          <w:color w:val="000000" w:themeColor="text1"/>
          <w:kern w:val="24"/>
          <w:lang w:val="ka-GE"/>
        </w:rPr>
        <w:t xml:space="preserve">დოკუმენტაციის განსაზღვრა, აუდიტის </w:t>
      </w:r>
      <w:r>
        <w:rPr>
          <w:rFonts w:ascii="Sylfaen" w:eastAsiaTheme="minorEastAsia" w:hAnsi="Sylfaen" w:cstheme="minorBidi"/>
          <w:bCs/>
          <w:color w:val="000000" w:themeColor="text1"/>
          <w:kern w:val="24"/>
          <w:lang w:val="ka-GE"/>
        </w:rPr>
        <w:t>ფაზები და შესაბამისი ვადები</w:t>
      </w:r>
    </w:p>
    <w:p w:rsidR="002807C3" w:rsidRPr="00913F34" w:rsidRDefault="00E07706" w:rsidP="0045786F">
      <w:pPr>
        <w:pStyle w:val="NormalWeb"/>
        <w:spacing w:before="0" w:beforeAutospacing="0" w:after="0" w:afterAutospacing="0"/>
        <w:rPr>
          <w:rFonts w:ascii="Sylfaen" w:eastAsiaTheme="minorEastAsia" w:hAnsi="Sylfaen" w:cstheme="minorBidi"/>
          <w:bCs/>
          <w:color w:val="000000" w:themeColor="text1"/>
          <w:kern w:val="24"/>
          <w:sz w:val="20"/>
          <w:szCs w:val="20"/>
          <w:lang w:val="ka-GE"/>
        </w:rPr>
      </w:pPr>
      <w:r w:rsidRPr="00E07706">
        <w:rPr>
          <w:rFonts w:ascii="Sylfaen" w:eastAsiaTheme="minorEastAsia" w:hAnsi="Sylfaen" w:cstheme="minorBidi"/>
          <w:b/>
          <w:bCs/>
          <w:color w:val="000000" w:themeColor="text1"/>
          <w:kern w:val="24"/>
          <w:sz w:val="28"/>
          <w:szCs w:val="28"/>
          <w:lang w:val="ka-GE"/>
        </w:rPr>
        <w:t>ძირითადი სამუშაოები</w:t>
      </w:r>
      <w:r w:rsidR="00913F34">
        <w:rPr>
          <w:rFonts w:ascii="Sylfaen" w:eastAsiaTheme="minorEastAsia" w:hAnsi="Sylfaen" w:cstheme="minorBidi"/>
          <w:b/>
          <w:bCs/>
          <w:color w:val="000000" w:themeColor="text1"/>
          <w:kern w:val="24"/>
          <w:sz w:val="28"/>
          <w:szCs w:val="28"/>
          <w:lang w:val="ka-GE"/>
        </w:rPr>
        <w:t xml:space="preserve"> </w:t>
      </w:r>
      <w:r w:rsidR="00913F34" w:rsidRPr="00913F34">
        <w:rPr>
          <w:rFonts w:ascii="Sylfaen" w:eastAsiaTheme="minorEastAsia" w:hAnsi="Sylfaen" w:cstheme="minorBidi"/>
          <w:bCs/>
          <w:color w:val="000000" w:themeColor="text1"/>
          <w:kern w:val="24"/>
          <w:sz w:val="20"/>
          <w:szCs w:val="20"/>
          <w:lang w:val="ka-GE"/>
        </w:rPr>
        <w:t xml:space="preserve">(მოსათხოვი დოკუმენტაცია </w:t>
      </w:r>
      <w:r w:rsidR="000569D3">
        <w:rPr>
          <w:rFonts w:ascii="Sylfaen" w:eastAsiaTheme="minorEastAsia" w:hAnsi="Sylfaen" w:cstheme="minorBidi"/>
          <w:bCs/>
          <w:color w:val="000000" w:themeColor="text1"/>
          <w:kern w:val="24"/>
          <w:sz w:val="20"/>
          <w:szCs w:val="20"/>
          <w:lang w:val="ka-GE"/>
        </w:rPr>
        <w:t>(</w:t>
      </w:r>
      <w:r w:rsidR="00913F34" w:rsidRPr="00913F34">
        <w:rPr>
          <w:rFonts w:ascii="Sylfaen" w:eastAsiaTheme="minorEastAsia" w:hAnsi="Sylfaen" w:cstheme="minorBidi"/>
          <w:bCs/>
          <w:color w:val="000000" w:themeColor="text1"/>
          <w:kern w:val="24"/>
          <w:sz w:val="20"/>
          <w:szCs w:val="20"/>
          <w:lang w:val="ka-GE"/>
        </w:rPr>
        <w:t>შეიძლება მოხდეს კორექტირება</w:t>
      </w:r>
      <w:r w:rsidR="000569D3">
        <w:rPr>
          <w:rFonts w:ascii="Sylfaen" w:eastAsiaTheme="minorEastAsia" w:hAnsi="Sylfaen" w:cstheme="minorBidi"/>
          <w:bCs/>
          <w:color w:val="000000" w:themeColor="text1"/>
          <w:kern w:val="24"/>
          <w:sz w:val="20"/>
          <w:szCs w:val="20"/>
          <w:lang w:val="ka-GE"/>
        </w:rPr>
        <w:t>)</w:t>
      </w:r>
      <w:r w:rsidR="00913F34" w:rsidRPr="00913F34">
        <w:rPr>
          <w:rFonts w:ascii="Sylfaen" w:eastAsiaTheme="minorEastAsia" w:hAnsi="Sylfaen" w:cstheme="minorBidi"/>
          <w:bCs/>
          <w:color w:val="000000" w:themeColor="text1"/>
          <w:kern w:val="24"/>
          <w:sz w:val="20"/>
          <w:szCs w:val="20"/>
          <w:lang w:val="ka-GE"/>
        </w:rPr>
        <w:t>)</w:t>
      </w:r>
    </w:p>
    <w:p w:rsidR="00913F34" w:rsidRDefault="00E07706" w:rsidP="00913F34">
      <w:pPr>
        <w:pStyle w:val="NormalWeb"/>
        <w:spacing w:before="0" w:beforeAutospacing="0" w:after="0" w:afterAutospacing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დამტკიცებული სტანდარტები;</w:t>
      </w:r>
    </w:p>
    <w:p w:rsidR="00913F34" w:rsidRDefault="00913F34" w:rsidP="00913F34">
      <w:pPr>
        <w:pStyle w:val="NormalWeb"/>
        <w:spacing w:before="0" w:beforeAutospacing="0" w:after="0" w:afterAutospacing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კონკრეტული (შერჩეული) ქეისების სტანდარტები;</w:t>
      </w:r>
    </w:p>
    <w:p w:rsidR="0089461A" w:rsidRDefault="0089461A" w:rsidP="00913F34">
      <w:pPr>
        <w:pStyle w:val="NormalWeb"/>
        <w:spacing w:before="0" w:beforeAutospacing="0" w:after="0" w:afterAutospacing="0"/>
        <w:jc w:val="both"/>
        <w:rPr>
          <w:rFonts w:ascii="Sylfaen" w:hAnsi="Sylfaen"/>
          <w:lang w:val="ka-GE"/>
        </w:rPr>
      </w:pPr>
      <w:r w:rsidRPr="000569D3">
        <w:rPr>
          <w:rFonts w:ascii="Sylfaen" w:hAnsi="Sylfaen"/>
          <w:lang w:val="ka-GE"/>
        </w:rPr>
        <w:t xml:space="preserve">თითოეული </w:t>
      </w:r>
      <w:r w:rsidR="00D0576C">
        <w:rPr>
          <w:rFonts w:ascii="Sylfaen" w:hAnsi="Sylfaen"/>
          <w:lang w:val="ka-GE"/>
        </w:rPr>
        <w:t xml:space="preserve">შერჩეული </w:t>
      </w:r>
      <w:r w:rsidRPr="000569D3">
        <w:rPr>
          <w:rFonts w:ascii="Sylfaen" w:hAnsi="Sylfaen"/>
          <w:lang w:val="ka-GE"/>
        </w:rPr>
        <w:t xml:space="preserve">ქეისის წილობრივი მონაწილეობა კონკრეტული პერიოდის </w:t>
      </w:r>
      <w:r w:rsidR="004E5AFD" w:rsidRPr="000569D3">
        <w:rPr>
          <w:rFonts w:ascii="Sylfaen" w:hAnsi="Sylfaen"/>
          <w:lang w:val="ka-GE"/>
        </w:rPr>
        <w:t xml:space="preserve">მთლიან </w:t>
      </w:r>
      <w:r w:rsidR="00D0576C">
        <w:rPr>
          <w:rFonts w:ascii="Sylfaen" w:hAnsi="Sylfaen"/>
          <w:lang w:val="ka-GE"/>
        </w:rPr>
        <w:t xml:space="preserve">მოთხოვნილ </w:t>
      </w:r>
      <w:r w:rsidR="004E5AFD" w:rsidRPr="000569D3">
        <w:rPr>
          <w:rFonts w:ascii="Sylfaen" w:hAnsi="Sylfaen"/>
          <w:lang w:val="ka-GE"/>
        </w:rPr>
        <w:t>შემოსავლებში</w:t>
      </w:r>
      <w:r w:rsidRPr="000569D3">
        <w:rPr>
          <w:rFonts w:ascii="Sylfaen" w:hAnsi="Sylfaen"/>
          <w:lang w:val="ka-GE"/>
        </w:rPr>
        <w:t>;</w:t>
      </w:r>
    </w:p>
    <w:p w:rsidR="0089461A" w:rsidRPr="000569D3" w:rsidRDefault="0089461A" w:rsidP="00913F34">
      <w:pPr>
        <w:pStyle w:val="NormalWeb"/>
        <w:spacing w:before="0" w:beforeAutospacing="0" w:after="0" w:afterAutospacing="0"/>
        <w:jc w:val="both"/>
        <w:rPr>
          <w:rFonts w:ascii="Sylfaen" w:hAnsi="Sylfaen"/>
          <w:lang w:val="ka-GE"/>
        </w:rPr>
      </w:pPr>
      <w:r w:rsidRPr="000569D3">
        <w:rPr>
          <w:rFonts w:ascii="Sylfaen" w:hAnsi="Sylfaen"/>
          <w:lang w:val="ka-GE"/>
        </w:rPr>
        <w:t>პირდაპირი და არაპირდაპირი ხარჯების დეფინიციები</w:t>
      </w:r>
      <w:r w:rsidR="000569D3" w:rsidRPr="000569D3">
        <w:rPr>
          <w:rFonts w:ascii="Sylfaen" w:hAnsi="Sylfaen"/>
          <w:lang w:val="ka-GE"/>
        </w:rPr>
        <w:t xml:space="preserve"> - დაწესებულების დონეზე</w:t>
      </w:r>
      <w:r w:rsidRPr="000569D3">
        <w:rPr>
          <w:rFonts w:ascii="Sylfaen" w:hAnsi="Sylfaen"/>
          <w:lang w:val="ka-GE"/>
        </w:rPr>
        <w:t>;</w:t>
      </w:r>
    </w:p>
    <w:p w:rsidR="000569D3" w:rsidRDefault="000569D3" w:rsidP="000569D3">
      <w:pPr>
        <w:pStyle w:val="NormalWeb"/>
        <w:spacing w:before="0" w:beforeAutospacing="0" w:after="0" w:afterAutospacing="0"/>
        <w:jc w:val="both"/>
        <w:rPr>
          <w:rFonts w:ascii="Sylfaen" w:hAnsi="Sylfaen"/>
          <w:lang w:val="ka-GE"/>
        </w:rPr>
      </w:pPr>
      <w:r w:rsidRPr="000569D3">
        <w:rPr>
          <w:rFonts w:ascii="Sylfaen" w:hAnsi="Sylfaen"/>
          <w:lang w:val="ka-GE"/>
        </w:rPr>
        <w:t>პირდაპირი და არაპირდაპირი ხარჯების დეფინიციები - აუდიტის ჯგუფის დონეზე;</w:t>
      </w:r>
    </w:p>
    <w:p w:rsidR="00004407" w:rsidRDefault="00E07706" w:rsidP="00913F34">
      <w:pPr>
        <w:pStyle w:val="NormalWeb"/>
        <w:spacing w:before="0" w:beforeAutospacing="0" w:after="0" w:afterAutospacing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ქეისების </w:t>
      </w:r>
      <w:r w:rsidR="00004407">
        <w:rPr>
          <w:rFonts w:ascii="Sylfaen" w:hAnsi="Sylfaen"/>
          <w:lang w:val="ka-GE"/>
        </w:rPr>
        <w:t>ისტორიები;</w:t>
      </w:r>
    </w:p>
    <w:p w:rsidR="004E5AFD" w:rsidRDefault="0089461A" w:rsidP="00913F34">
      <w:pPr>
        <w:pStyle w:val="NormalWeb"/>
        <w:spacing w:before="0" w:beforeAutospacing="0" w:after="0" w:afterAutospacing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კალკულაცია -  </w:t>
      </w:r>
      <w:r w:rsidR="004E5AFD">
        <w:rPr>
          <w:rFonts w:ascii="Sylfaen" w:hAnsi="Sylfaen"/>
          <w:lang w:val="ka-GE"/>
        </w:rPr>
        <w:t>შედგენილი, დამტკიცებული და წარდგენილი სააგენტოში;</w:t>
      </w:r>
    </w:p>
    <w:p w:rsidR="004E5AFD" w:rsidRDefault="000569D3" w:rsidP="00913F34">
      <w:pPr>
        <w:pStyle w:val="NormalWeb"/>
        <w:spacing w:before="0" w:beforeAutospacing="0" w:after="0" w:afterAutospacing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მონაწილე</w:t>
      </w:r>
      <w:r w:rsidR="004E5AFD">
        <w:rPr>
          <w:rFonts w:ascii="Sylfaen" w:hAnsi="Sylfaen"/>
          <w:lang w:val="ka-GE"/>
        </w:rPr>
        <w:t xml:space="preserve"> განყოფილების ხელფასები;</w:t>
      </w:r>
    </w:p>
    <w:p w:rsidR="004E5AFD" w:rsidRDefault="004E5AFD" w:rsidP="00913F34">
      <w:pPr>
        <w:pStyle w:val="NormalWeb"/>
        <w:spacing w:before="0" w:beforeAutospacing="0" w:after="0" w:afterAutospacing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მონაწილე პერსონალის ხელფასები;</w:t>
      </w:r>
    </w:p>
    <w:p w:rsidR="004E5AFD" w:rsidRDefault="004E5AFD" w:rsidP="00913F34">
      <w:pPr>
        <w:pStyle w:val="NormalWeb"/>
        <w:spacing w:before="0" w:beforeAutospacing="0" w:after="0" w:afterAutospacing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დაწესებულების კომუნალური დანახარჯები საანგარიშო თვესა და წინა თვეში</w:t>
      </w:r>
      <w:r w:rsidR="000569D3">
        <w:rPr>
          <w:rFonts w:ascii="Sylfaen" w:hAnsi="Sylfaen"/>
          <w:lang w:val="ka-GE"/>
        </w:rPr>
        <w:t xml:space="preserve"> (ასევე, შესაძლებელია წინა წლის, 2 წლის და ა.შ)</w:t>
      </w:r>
      <w:r>
        <w:rPr>
          <w:rFonts w:ascii="Sylfaen" w:hAnsi="Sylfaen"/>
          <w:lang w:val="ka-GE"/>
        </w:rPr>
        <w:t>;</w:t>
      </w:r>
    </w:p>
    <w:p w:rsidR="004E5AFD" w:rsidRDefault="004E5AFD" w:rsidP="00913F34">
      <w:pPr>
        <w:pStyle w:val="NormalWeb"/>
        <w:spacing w:before="0" w:beforeAutospacing="0" w:after="0" w:afterAutospacing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ადმინისტრაციის ხელფასი საანგარიშო თვეში;</w:t>
      </w:r>
    </w:p>
    <w:p w:rsidR="004E5AFD" w:rsidRDefault="004E5AFD" w:rsidP="00913F34">
      <w:pPr>
        <w:pStyle w:val="NormalWeb"/>
        <w:spacing w:before="0" w:beforeAutospacing="0" w:after="0" w:afterAutospacing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ქსელური დანიშნულების ხელფასი (არსებობის შემთხვევაში) საანგარიშო თვეში;</w:t>
      </w:r>
    </w:p>
    <w:p w:rsidR="004E5AFD" w:rsidRDefault="004E5AFD" w:rsidP="00913F34">
      <w:pPr>
        <w:pStyle w:val="NormalWeb"/>
        <w:spacing w:before="0" w:beforeAutospacing="0" w:after="0" w:afterAutospacing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სხვა დანახარჯები, რომელიც მოხვდა კალკულაციაში.</w:t>
      </w:r>
    </w:p>
    <w:p w:rsidR="004E5AFD" w:rsidRPr="000569D3" w:rsidRDefault="004E5AFD" w:rsidP="0045786F">
      <w:pPr>
        <w:pStyle w:val="NormalWeb"/>
        <w:spacing w:before="0" w:beforeAutospacing="0" w:after="0" w:afterAutospacing="0"/>
        <w:rPr>
          <w:rFonts w:ascii="Sylfaen" w:hAnsi="Sylfaen"/>
          <w:lang w:val="ka-GE"/>
        </w:rPr>
      </w:pPr>
      <w:r w:rsidRPr="004E5AFD">
        <w:rPr>
          <w:rFonts w:ascii="Sylfaen" w:hAnsi="Sylfaen"/>
          <w:b/>
          <w:sz w:val="28"/>
          <w:szCs w:val="28"/>
          <w:lang w:val="ka-GE"/>
        </w:rPr>
        <w:t>ანალიზი</w:t>
      </w:r>
      <w:r w:rsidR="000569D3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0569D3" w:rsidRPr="000569D3">
        <w:rPr>
          <w:rFonts w:ascii="Sylfaen" w:hAnsi="Sylfaen"/>
          <w:sz w:val="22"/>
          <w:szCs w:val="22"/>
          <w:lang w:val="ka-GE"/>
        </w:rPr>
        <w:t>(შესაძლოა უფრო მეტია ვიდრე კლასიკური ფინანსური აუდიტის შემთხვევაში)</w:t>
      </w:r>
    </w:p>
    <w:p w:rsidR="004E5AFD" w:rsidRDefault="004E5AFD" w:rsidP="0045786F">
      <w:pPr>
        <w:pStyle w:val="NormalWeb"/>
        <w:spacing w:before="0" w:beforeAutospacing="0" w:after="0" w:afterAutospacing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შეფასების კრიტერიუმების განსაზღვრა</w:t>
      </w:r>
      <w:r w:rsidR="00DD2EBB">
        <w:rPr>
          <w:rFonts w:ascii="Sylfaen" w:hAnsi="Sylfaen"/>
          <w:lang w:val="ka-GE"/>
        </w:rPr>
        <w:t xml:space="preserve"> ჯგუფის დონეზე</w:t>
      </w:r>
      <w:r>
        <w:rPr>
          <w:rFonts w:ascii="Sylfaen" w:hAnsi="Sylfaen"/>
          <w:lang w:val="ka-GE"/>
        </w:rPr>
        <w:t>;</w:t>
      </w:r>
    </w:p>
    <w:p w:rsidR="004E5AFD" w:rsidRDefault="004E5AFD" w:rsidP="0045786F">
      <w:pPr>
        <w:pStyle w:val="NormalWeb"/>
        <w:spacing w:before="0" w:beforeAutospacing="0" w:after="0" w:afterAutospacing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შეფასების კრიტერიუმების </w:t>
      </w:r>
      <w:r w:rsidR="000569D3">
        <w:rPr>
          <w:rFonts w:ascii="Sylfaen" w:hAnsi="Sylfaen"/>
          <w:lang w:val="ka-GE"/>
        </w:rPr>
        <w:t>განსაზღვრა</w:t>
      </w:r>
      <w:r>
        <w:rPr>
          <w:rFonts w:ascii="Sylfaen" w:hAnsi="Sylfaen"/>
          <w:lang w:val="ka-GE"/>
        </w:rPr>
        <w:t xml:space="preserve"> </w:t>
      </w:r>
      <w:r w:rsidR="00DD2EBB">
        <w:rPr>
          <w:rFonts w:ascii="Sylfaen" w:hAnsi="Sylfaen"/>
          <w:lang w:val="ka-GE"/>
        </w:rPr>
        <w:t>სამინისტროს მენეჯმენტის დონეზე</w:t>
      </w:r>
      <w:r>
        <w:rPr>
          <w:rFonts w:ascii="Sylfaen" w:hAnsi="Sylfaen"/>
          <w:lang w:val="ka-GE"/>
        </w:rPr>
        <w:t>;</w:t>
      </w:r>
    </w:p>
    <w:p w:rsidR="000569D3" w:rsidRDefault="00D0576C" w:rsidP="0045786F">
      <w:pPr>
        <w:pStyle w:val="NormalWeb"/>
        <w:spacing w:before="0" w:beforeAutospacing="0" w:after="0" w:afterAutospacing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შერჩეული </w:t>
      </w:r>
      <w:r w:rsidR="000569D3" w:rsidRPr="000569D3">
        <w:rPr>
          <w:rFonts w:ascii="Sylfaen" w:hAnsi="Sylfaen"/>
          <w:lang w:val="ka-GE"/>
        </w:rPr>
        <w:t>ქეისების სტანდარტების შეფასება/ანალიზი;</w:t>
      </w:r>
    </w:p>
    <w:p w:rsidR="000569D3" w:rsidRDefault="00D0576C" w:rsidP="000569D3">
      <w:pPr>
        <w:pStyle w:val="NormalWeb"/>
        <w:spacing w:before="0" w:beforeAutospacing="0" w:after="0" w:afterAutospacing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შერჩეული </w:t>
      </w:r>
      <w:r w:rsidR="000569D3" w:rsidRPr="000569D3">
        <w:rPr>
          <w:rFonts w:ascii="Sylfaen" w:hAnsi="Sylfaen"/>
          <w:lang w:val="ka-GE"/>
        </w:rPr>
        <w:t>ისტორიების, სტანდარტებისა და კალკულაციების ურთიერთშედარება და შესაბამისობების შეფასება;</w:t>
      </w:r>
    </w:p>
    <w:p w:rsidR="004E5AFD" w:rsidRDefault="004E5AFD" w:rsidP="0045786F">
      <w:pPr>
        <w:pStyle w:val="NormalWeb"/>
        <w:spacing w:before="0" w:beforeAutospacing="0" w:after="0" w:afterAutospacing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პირდაპირი ხარჯების ტესტირება;</w:t>
      </w:r>
    </w:p>
    <w:p w:rsidR="004E5AFD" w:rsidRDefault="004E5AFD" w:rsidP="0045786F">
      <w:pPr>
        <w:pStyle w:val="NormalWeb"/>
        <w:spacing w:before="0" w:beforeAutospacing="0" w:after="0" w:afterAutospacing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არაპირდაპირი ხარჯების ტესტირება;</w:t>
      </w:r>
    </w:p>
    <w:p w:rsidR="00C232AE" w:rsidRDefault="00C232AE" w:rsidP="0045786F">
      <w:pPr>
        <w:pStyle w:val="NormalWeb"/>
        <w:spacing w:before="0" w:beforeAutospacing="0" w:after="0" w:afterAutospacing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მოგების ტესტირება;</w:t>
      </w:r>
    </w:p>
    <w:p w:rsidR="00DD2EBB" w:rsidRDefault="00DD2EBB" w:rsidP="0045786F">
      <w:pPr>
        <w:pStyle w:val="NormalWeb"/>
        <w:spacing w:before="0" w:beforeAutospacing="0" w:after="0" w:afterAutospacing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საერთო ანალიზი.</w:t>
      </w:r>
    </w:p>
    <w:p w:rsidR="00DD2EBB" w:rsidRPr="0045786F" w:rsidRDefault="00DD2EBB" w:rsidP="000569D3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  <w:r w:rsidRPr="00DD2EBB">
        <w:rPr>
          <w:lang w:val="ka-GE"/>
        </w:rPr>
        <w:t>(</w:t>
      </w:r>
      <w:r w:rsidRPr="00DD2EBB">
        <w:rPr>
          <w:rFonts w:eastAsiaTheme="minorEastAsia" w:cs="Sylfaen"/>
          <w:b/>
          <w:bCs/>
          <w:color w:val="000000" w:themeColor="text1"/>
          <w:kern w:val="24"/>
          <w:lang w:val="ka-GE"/>
        </w:rPr>
        <w:t>აუდიტის</w:t>
      </w:r>
      <w:r w:rsidRPr="00DD2EBB">
        <w:rPr>
          <w:rFonts w:ascii="Calibri" w:eastAsiaTheme="minorEastAsia" w:hAnsi="Calibri"/>
          <w:b/>
          <w:bCs/>
          <w:color w:val="000000" w:themeColor="text1"/>
          <w:kern w:val="24"/>
          <w:lang w:val="ka-GE"/>
        </w:rPr>
        <w:t xml:space="preserve"> </w:t>
      </w:r>
      <w:r w:rsidRPr="0045786F">
        <w:rPr>
          <w:rFonts w:asciiTheme="minorHAnsi" w:eastAsiaTheme="minorEastAsia"/>
          <w:color w:val="000000" w:themeColor="text1"/>
          <w:kern w:val="24"/>
          <w:lang w:val="ka-GE"/>
        </w:rPr>
        <w:t>კრიტერიუმები</w:t>
      </w:r>
      <w:r w:rsidRPr="0045786F">
        <w:rPr>
          <w:rFonts w:asciiTheme="minorHAnsi" w:eastAsiaTheme="minorEastAsia"/>
          <w:color w:val="000000" w:themeColor="text1"/>
          <w:kern w:val="24"/>
          <w:lang w:val="ka-GE"/>
        </w:rPr>
        <w:t xml:space="preserve"> </w:t>
      </w:r>
      <w:r w:rsidRPr="0045786F">
        <w:rPr>
          <w:rFonts w:asciiTheme="minorHAnsi" w:eastAsiaTheme="minorEastAsia"/>
          <w:color w:val="000000" w:themeColor="text1"/>
          <w:kern w:val="24"/>
          <w:lang w:val="ka-GE"/>
        </w:rPr>
        <w:t>უნდა</w:t>
      </w:r>
      <w:r w:rsidRPr="0045786F">
        <w:rPr>
          <w:rFonts w:asciiTheme="minorHAnsi" w:eastAsiaTheme="minorEastAsia"/>
          <w:color w:val="000000" w:themeColor="text1"/>
          <w:kern w:val="24"/>
          <w:lang w:val="ka-GE"/>
        </w:rPr>
        <w:t xml:space="preserve"> </w:t>
      </w:r>
      <w:r w:rsidRPr="0045786F">
        <w:rPr>
          <w:rFonts w:asciiTheme="minorHAnsi" w:eastAsiaTheme="minorEastAsia"/>
          <w:color w:val="000000" w:themeColor="text1"/>
          <w:kern w:val="24"/>
          <w:lang w:val="ka-GE"/>
        </w:rPr>
        <w:t>იყოს</w:t>
      </w:r>
      <w:r w:rsidRPr="0045786F">
        <w:rPr>
          <w:rFonts w:asciiTheme="minorHAnsi" w:eastAsiaTheme="minorEastAsia"/>
          <w:color w:val="000000" w:themeColor="text1"/>
          <w:kern w:val="24"/>
          <w:lang w:val="ka-GE"/>
        </w:rPr>
        <w:t>:</w:t>
      </w:r>
    </w:p>
    <w:p w:rsidR="0045786F" w:rsidRPr="0045786F" w:rsidRDefault="0045786F" w:rsidP="00DD2EBB">
      <w:pPr>
        <w:numPr>
          <w:ilvl w:val="0"/>
          <w:numId w:val="11"/>
        </w:numPr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</w:rPr>
      </w:pPr>
      <w:r w:rsidRPr="0045786F">
        <w:rPr>
          <w:rFonts w:asciiTheme="minorHAnsi" w:eastAsiaTheme="minorEastAsia"/>
          <w:b/>
          <w:bCs/>
          <w:color w:val="000000" w:themeColor="text1"/>
          <w:kern w:val="24"/>
          <w:lang w:val="ka-GE"/>
        </w:rPr>
        <w:t>ობიექტური</w:t>
      </w:r>
      <w:r w:rsidR="000569D3">
        <w:rPr>
          <w:rFonts w:asciiTheme="minorHAnsi" w:eastAsiaTheme="minorEastAsia"/>
          <w:b/>
          <w:bCs/>
          <w:color w:val="000000" w:themeColor="text1"/>
          <w:kern w:val="24"/>
          <w:lang w:val="ka-GE"/>
        </w:rPr>
        <w:t xml:space="preserve"> -</w:t>
      </w:r>
      <w:r w:rsidRPr="0045786F">
        <w:rPr>
          <w:rFonts w:asciiTheme="minorHAnsi" w:eastAsiaTheme="minorEastAsia"/>
          <w:color w:val="000000" w:themeColor="text1"/>
          <w:kern w:val="24"/>
          <w:lang w:val="ka-GE"/>
        </w:rPr>
        <w:t xml:space="preserve"> </w:t>
      </w:r>
      <w:r w:rsidRPr="0045786F">
        <w:rPr>
          <w:rFonts w:asciiTheme="minorHAnsi" w:eastAsiaTheme="minorEastAsia"/>
          <w:color w:val="000000" w:themeColor="text1"/>
          <w:kern w:val="24"/>
          <w:lang w:val="ka-GE"/>
        </w:rPr>
        <w:t>კრიტერიუმი</w:t>
      </w:r>
      <w:r w:rsidRPr="0045786F">
        <w:rPr>
          <w:rFonts w:asciiTheme="minorHAnsi" w:eastAsiaTheme="minorEastAsia"/>
          <w:color w:val="000000" w:themeColor="text1"/>
          <w:kern w:val="24"/>
          <w:lang w:val="ka-GE"/>
        </w:rPr>
        <w:t xml:space="preserve"> </w:t>
      </w:r>
      <w:r w:rsidRPr="0045786F">
        <w:rPr>
          <w:rFonts w:asciiTheme="minorHAnsi" w:eastAsiaTheme="minorEastAsia"/>
          <w:color w:val="000000" w:themeColor="text1"/>
          <w:kern w:val="24"/>
          <w:lang w:val="ka-GE"/>
        </w:rPr>
        <w:t>თავისუფალი</w:t>
      </w:r>
      <w:r w:rsidR="00DD2EBB" w:rsidRPr="00DD2EBB">
        <w:rPr>
          <w:rFonts w:asciiTheme="minorHAnsi" w:eastAsiaTheme="minorEastAsia"/>
          <w:color w:val="000000" w:themeColor="text1"/>
          <w:kern w:val="24"/>
          <w:lang w:val="ka-GE"/>
        </w:rPr>
        <w:t xml:space="preserve"> </w:t>
      </w:r>
      <w:r w:rsidR="00DD2EBB" w:rsidRPr="00DD2EBB">
        <w:rPr>
          <w:rFonts w:asciiTheme="minorHAnsi" w:eastAsiaTheme="minorEastAsia"/>
          <w:color w:val="000000" w:themeColor="text1"/>
          <w:kern w:val="24"/>
          <w:lang w:val="ka-GE"/>
        </w:rPr>
        <w:t>უნდა</w:t>
      </w:r>
      <w:r w:rsidRPr="0045786F">
        <w:rPr>
          <w:rFonts w:asciiTheme="minorHAnsi" w:eastAsiaTheme="minorEastAsia"/>
          <w:color w:val="000000" w:themeColor="text1"/>
          <w:kern w:val="24"/>
          <w:lang w:val="ka-GE"/>
        </w:rPr>
        <w:t xml:space="preserve"> </w:t>
      </w:r>
      <w:r w:rsidRPr="0045786F">
        <w:rPr>
          <w:rFonts w:asciiTheme="minorHAnsi" w:eastAsiaTheme="minorEastAsia"/>
          <w:color w:val="000000" w:themeColor="text1"/>
          <w:kern w:val="24"/>
          <w:lang w:val="ka-GE"/>
        </w:rPr>
        <w:t>აუდიტორის</w:t>
      </w:r>
      <w:r w:rsidRPr="0045786F">
        <w:rPr>
          <w:rFonts w:asciiTheme="minorHAnsi" w:eastAsiaTheme="minorEastAsia"/>
          <w:color w:val="000000" w:themeColor="text1"/>
          <w:kern w:val="24"/>
          <w:lang w:val="ka-GE"/>
        </w:rPr>
        <w:t xml:space="preserve"> </w:t>
      </w:r>
      <w:r w:rsidR="00DD2EBB" w:rsidRPr="00DD2EBB">
        <w:rPr>
          <w:rFonts w:asciiTheme="minorHAnsi" w:eastAsiaTheme="minorEastAsia"/>
          <w:color w:val="000000" w:themeColor="text1"/>
          <w:kern w:val="24"/>
          <w:lang w:val="ka-GE"/>
        </w:rPr>
        <w:t>და</w:t>
      </w:r>
      <w:r w:rsidR="00DD2EBB" w:rsidRPr="00DD2EBB">
        <w:rPr>
          <w:rFonts w:asciiTheme="minorHAnsi" w:eastAsiaTheme="minorEastAsia"/>
          <w:color w:val="000000" w:themeColor="text1"/>
          <w:kern w:val="24"/>
          <w:lang w:val="ka-GE"/>
        </w:rPr>
        <w:t>/</w:t>
      </w:r>
      <w:r w:rsidRPr="0045786F">
        <w:rPr>
          <w:rFonts w:asciiTheme="minorHAnsi" w:eastAsiaTheme="minorEastAsia"/>
          <w:color w:val="000000" w:themeColor="text1"/>
          <w:kern w:val="24"/>
          <w:lang w:val="ka-GE"/>
        </w:rPr>
        <w:t>ან</w:t>
      </w:r>
      <w:r w:rsidRPr="0045786F">
        <w:rPr>
          <w:rFonts w:asciiTheme="minorHAnsi" w:eastAsiaTheme="minorEastAsia"/>
          <w:color w:val="000000" w:themeColor="text1"/>
          <w:kern w:val="24"/>
          <w:lang w:val="ka-GE"/>
        </w:rPr>
        <w:t xml:space="preserve"> </w:t>
      </w:r>
      <w:r w:rsidRPr="0045786F">
        <w:rPr>
          <w:rFonts w:asciiTheme="minorHAnsi" w:eastAsiaTheme="minorEastAsia"/>
          <w:color w:val="000000" w:themeColor="text1"/>
          <w:kern w:val="24"/>
          <w:lang w:val="ka-GE"/>
        </w:rPr>
        <w:t>აუდიტის</w:t>
      </w:r>
      <w:r w:rsidRPr="0045786F">
        <w:rPr>
          <w:rFonts w:asciiTheme="minorHAnsi" w:eastAsiaTheme="minorEastAsia"/>
          <w:color w:val="000000" w:themeColor="text1"/>
          <w:kern w:val="24"/>
          <w:lang w:val="ka-GE"/>
        </w:rPr>
        <w:t xml:space="preserve"> </w:t>
      </w:r>
      <w:r w:rsidRPr="0045786F">
        <w:rPr>
          <w:rFonts w:asciiTheme="minorHAnsi" w:eastAsiaTheme="minorEastAsia"/>
          <w:color w:val="000000" w:themeColor="text1"/>
          <w:kern w:val="24"/>
          <w:lang w:val="ka-GE"/>
        </w:rPr>
        <w:t>ობიექტის</w:t>
      </w:r>
      <w:r w:rsidRPr="0045786F">
        <w:rPr>
          <w:rFonts w:asciiTheme="minorHAnsi" w:eastAsiaTheme="minorEastAsia"/>
          <w:color w:val="000000" w:themeColor="text1"/>
          <w:kern w:val="24"/>
          <w:lang w:val="ka-GE"/>
        </w:rPr>
        <w:t xml:space="preserve"> </w:t>
      </w:r>
      <w:r w:rsidRPr="0045786F">
        <w:rPr>
          <w:rFonts w:asciiTheme="minorHAnsi" w:eastAsiaTheme="minorEastAsia"/>
          <w:color w:val="000000" w:themeColor="text1"/>
          <w:kern w:val="24"/>
          <w:lang w:val="ka-GE"/>
        </w:rPr>
        <w:t>მხრიდან</w:t>
      </w:r>
      <w:r w:rsidRPr="0045786F">
        <w:rPr>
          <w:rFonts w:asciiTheme="minorHAnsi" w:eastAsiaTheme="minorEastAsia"/>
          <w:color w:val="000000" w:themeColor="text1"/>
          <w:kern w:val="24"/>
          <w:lang w:val="ka-GE"/>
        </w:rPr>
        <w:t xml:space="preserve">  </w:t>
      </w:r>
      <w:r w:rsidRPr="0045786F">
        <w:rPr>
          <w:rFonts w:asciiTheme="minorHAnsi" w:eastAsiaTheme="minorEastAsia"/>
          <w:color w:val="000000" w:themeColor="text1"/>
          <w:kern w:val="24"/>
          <w:lang w:val="ka-GE"/>
        </w:rPr>
        <w:t>მიკერძოებულობისგან</w:t>
      </w:r>
      <w:r w:rsidRPr="0045786F">
        <w:rPr>
          <w:rFonts w:asciiTheme="minorHAnsi" w:eastAsiaTheme="minorEastAsia"/>
          <w:color w:val="000000" w:themeColor="text1"/>
          <w:kern w:val="24"/>
          <w:lang w:val="ka-GE"/>
        </w:rPr>
        <w:t>;</w:t>
      </w:r>
    </w:p>
    <w:p w:rsidR="0045786F" w:rsidRPr="0045786F" w:rsidRDefault="0045786F" w:rsidP="00DD2EBB">
      <w:pPr>
        <w:numPr>
          <w:ilvl w:val="0"/>
          <w:numId w:val="11"/>
        </w:numPr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</w:rPr>
      </w:pPr>
      <w:r w:rsidRPr="0045786F">
        <w:rPr>
          <w:rFonts w:asciiTheme="minorHAnsi" w:eastAsiaTheme="minorEastAsia"/>
          <w:b/>
          <w:bCs/>
          <w:color w:val="000000" w:themeColor="text1"/>
          <w:kern w:val="24"/>
          <w:lang w:val="ka-GE"/>
        </w:rPr>
        <w:t>სანდო</w:t>
      </w:r>
      <w:r w:rsidR="000569D3">
        <w:rPr>
          <w:rFonts w:asciiTheme="minorHAnsi" w:eastAsiaTheme="minorEastAsia"/>
          <w:b/>
          <w:bCs/>
          <w:color w:val="000000" w:themeColor="text1"/>
          <w:kern w:val="24"/>
          <w:lang w:val="ka-GE"/>
        </w:rPr>
        <w:t xml:space="preserve"> -</w:t>
      </w:r>
      <w:r w:rsidRPr="0045786F">
        <w:rPr>
          <w:rFonts w:asciiTheme="minorHAnsi" w:eastAsiaTheme="minorEastAsia"/>
          <w:b/>
          <w:bCs/>
          <w:color w:val="000000" w:themeColor="text1"/>
          <w:kern w:val="24"/>
          <w:lang w:val="ka-GE"/>
        </w:rPr>
        <w:t xml:space="preserve"> </w:t>
      </w:r>
      <w:r w:rsidRPr="0045786F">
        <w:rPr>
          <w:rFonts w:asciiTheme="minorHAnsi" w:eastAsiaTheme="minorEastAsia"/>
          <w:color w:val="000000" w:themeColor="text1"/>
          <w:kern w:val="24"/>
          <w:lang w:val="ka-GE"/>
        </w:rPr>
        <w:t>სანდო</w:t>
      </w:r>
      <w:r w:rsidRPr="0045786F">
        <w:rPr>
          <w:rFonts w:asciiTheme="minorHAnsi" w:eastAsiaTheme="minorEastAsia"/>
          <w:color w:val="000000" w:themeColor="text1"/>
          <w:kern w:val="24"/>
          <w:lang w:val="ka-GE"/>
        </w:rPr>
        <w:t xml:space="preserve"> </w:t>
      </w:r>
      <w:r w:rsidRPr="0045786F">
        <w:rPr>
          <w:rFonts w:asciiTheme="minorHAnsi" w:eastAsiaTheme="minorEastAsia"/>
          <w:color w:val="000000" w:themeColor="text1"/>
          <w:kern w:val="24"/>
          <w:lang w:val="ka-GE"/>
        </w:rPr>
        <w:t>კრიტერიუმის</w:t>
      </w:r>
      <w:r w:rsidRPr="0045786F">
        <w:rPr>
          <w:rFonts w:asciiTheme="minorHAnsi" w:eastAsiaTheme="minorEastAsia"/>
          <w:color w:val="000000" w:themeColor="text1"/>
          <w:kern w:val="24"/>
          <w:lang w:val="ka-GE"/>
        </w:rPr>
        <w:t xml:space="preserve"> </w:t>
      </w:r>
      <w:r w:rsidRPr="0045786F">
        <w:rPr>
          <w:rFonts w:asciiTheme="minorHAnsi" w:eastAsiaTheme="minorEastAsia"/>
          <w:color w:val="000000" w:themeColor="text1"/>
          <w:kern w:val="24"/>
          <w:lang w:val="ka-GE"/>
        </w:rPr>
        <w:t>გამოყენებისას</w:t>
      </w:r>
      <w:r w:rsidRPr="0045786F">
        <w:rPr>
          <w:rFonts w:asciiTheme="minorHAnsi" w:eastAsiaTheme="minorEastAsia"/>
          <w:color w:val="000000" w:themeColor="text1"/>
          <w:kern w:val="24"/>
          <w:lang w:val="ka-GE"/>
        </w:rPr>
        <w:t xml:space="preserve"> </w:t>
      </w:r>
      <w:r w:rsidRPr="0045786F">
        <w:rPr>
          <w:rFonts w:asciiTheme="minorHAnsi" w:eastAsiaTheme="minorEastAsia"/>
          <w:color w:val="000000" w:themeColor="text1"/>
          <w:kern w:val="24"/>
          <w:lang w:val="ka-GE"/>
        </w:rPr>
        <w:t>სხვა</w:t>
      </w:r>
      <w:r w:rsidRPr="0045786F">
        <w:rPr>
          <w:rFonts w:asciiTheme="minorHAnsi" w:eastAsiaTheme="minorEastAsia"/>
          <w:color w:val="000000" w:themeColor="text1"/>
          <w:kern w:val="24"/>
          <w:lang w:val="ka-GE"/>
        </w:rPr>
        <w:t xml:space="preserve"> </w:t>
      </w:r>
      <w:r w:rsidRPr="0045786F">
        <w:rPr>
          <w:rFonts w:asciiTheme="minorHAnsi" w:eastAsiaTheme="minorEastAsia"/>
          <w:color w:val="000000" w:themeColor="text1"/>
          <w:kern w:val="24"/>
          <w:lang w:val="ka-GE"/>
        </w:rPr>
        <w:t>თანაბარ</w:t>
      </w:r>
      <w:r w:rsidRPr="0045786F">
        <w:rPr>
          <w:rFonts w:asciiTheme="minorHAnsi" w:eastAsiaTheme="minorEastAsia"/>
          <w:color w:val="000000" w:themeColor="text1"/>
          <w:kern w:val="24"/>
          <w:lang w:val="ka-GE"/>
        </w:rPr>
        <w:t xml:space="preserve"> </w:t>
      </w:r>
      <w:r w:rsidRPr="0045786F">
        <w:rPr>
          <w:rFonts w:asciiTheme="minorHAnsi" w:eastAsiaTheme="minorEastAsia"/>
          <w:color w:val="000000" w:themeColor="text1"/>
          <w:kern w:val="24"/>
          <w:lang w:val="ka-GE"/>
        </w:rPr>
        <w:t>პირობებში</w:t>
      </w:r>
      <w:r w:rsidRPr="0045786F">
        <w:rPr>
          <w:rFonts w:asciiTheme="minorHAnsi" w:eastAsiaTheme="minorEastAsia"/>
          <w:color w:val="000000" w:themeColor="text1"/>
          <w:kern w:val="24"/>
          <w:lang w:val="ka-GE"/>
        </w:rPr>
        <w:t xml:space="preserve"> </w:t>
      </w:r>
      <w:r w:rsidRPr="0045786F">
        <w:rPr>
          <w:rFonts w:asciiTheme="minorHAnsi" w:eastAsiaTheme="minorEastAsia"/>
          <w:color w:val="000000" w:themeColor="text1"/>
          <w:kern w:val="24"/>
          <w:lang w:val="ka-GE"/>
        </w:rPr>
        <w:t>უცხო</w:t>
      </w:r>
      <w:r w:rsidRPr="0045786F">
        <w:rPr>
          <w:rFonts w:asciiTheme="minorHAnsi" w:eastAsiaTheme="minorEastAsia"/>
          <w:color w:val="000000" w:themeColor="text1"/>
          <w:kern w:val="24"/>
          <w:lang w:val="ka-GE"/>
        </w:rPr>
        <w:t xml:space="preserve"> </w:t>
      </w:r>
      <w:r w:rsidRPr="0045786F">
        <w:rPr>
          <w:rFonts w:asciiTheme="minorHAnsi" w:eastAsiaTheme="minorEastAsia"/>
          <w:color w:val="000000" w:themeColor="text1"/>
          <w:kern w:val="24"/>
          <w:lang w:val="ka-GE"/>
        </w:rPr>
        <w:t>აუდიტორები</w:t>
      </w:r>
      <w:r w:rsidRPr="0045786F">
        <w:rPr>
          <w:rFonts w:asciiTheme="minorHAnsi" w:eastAsiaTheme="minorEastAsia"/>
          <w:color w:val="000000" w:themeColor="text1"/>
          <w:kern w:val="24"/>
          <w:lang w:val="ka-GE"/>
        </w:rPr>
        <w:t xml:space="preserve"> </w:t>
      </w:r>
      <w:r w:rsidRPr="0045786F">
        <w:rPr>
          <w:rFonts w:asciiTheme="minorHAnsi" w:eastAsiaTheme="minorEastAsia"/>
          <w:color w:val="000000" w:themeColor="text1"/>
          <w:kern w:val="24"/>
          <w:lang w:val="ka-GE"/>
        </w:rPr>
        <w:t>ერთი</w:t>
      </w:r>
      <w:r w:rsidRPr="0045786F">
        <w:rPr>
          <w:rFonts w:asciiTheme="minorHAnsi" w:eastAsiaTheme="minorEastAsia"/>
          <w:color w:val="000000" w:themeColor="text1"/>
          <w:kern w:val="24"/>
          <w:lang w:val="ka-GE"/>
        </w:rPr>
        <w:t xml:space="preserve"> </w:t>
      </w:r>
      <w:r w:rsidRPr="0045786F">
        <w:rPr>
          <w:rFonts w:asciiTheme="minorHAnsi" w:eastAsiaTheme="minorEastAsia"/>
          <w:color w:val="000000" w:themeColor="text1"/>
          <w:kern w:val="24"/>
          <w:lang w:val="ka-GE"/>
        </w:rPr>
        <w:t>და</w:t>
      </w:r>
      <w:r w:rsidRPr="0045786F">
        <w:rPr>
          <w:rFonts w:asciiTheme="minorHAnsi" w:eastAsiaTheme="minorEastAsia"/>
          <w:color w:val="000000" w:themeColor="text1"/>
          <w:kern w:val="24"/>
          <w:lang w:val="ka-GE"/>
        </w:rPr>
        <w:t xml:space="preserve"> </w:t>
      </w:r>
      <w:r w:rsidRPr="0045786F">
        <w:rPr>
          <w:rFonts w:asciiTheme="minorHAnsi" w:eastAsiaTheme="minorEastAsia"/>
          <w:color w:val="000000" w:themeColor="text1"/>
          <w:kern w:val="24"/>
          <w:lang w:val="ka-GE"/>
        </w:rPr>
        <w:t>იმავე</w:t>
      </w:r>
      <w:r w:rsidRPr="0045786F">
        <w:rPr>
          <w:rFonts w:asciiTheme="minorHAnsi" w:eastAsiaTheme="minorEastAsia"/>
          <w:color w:val="000000" w:themeColor="text1"/>
          <w:kern w:val="24"/>
          <w:lang w:val="ka-GE"/>
        </w:rPr>
        <w:t xml:space="preserve"> </w:t>
      </w:r>
      <w:r w:rsidRPr="0045786F">
        <w:rPr>
          <w:rFonts w:asciiTheme="minorHAnsi" w:eastAsiaTheme="minorEastAsia"/>
          <w:color w:val="000000" w:themeColor="text1"/>
          <w:kern w:val="24"/>
          <w:lang w:val="ka-GE"/>
        </w:rPr>
        <w:t>დასკვნამდე</w:t>
      </w:r>
      <w:r w:rsidRPr="0045786F">
        <w:rPr>
          <w:rFonts w:asciiTheme="minorHAnsi" w:eastAsiaTheme="minorEastAsia"/>
          <w:color w:val="000000" w:themeColor="text1"/>
          <w:kern w:val="24"/>
          <w:lang w:val="ka-GE"/>
        </w:rPr>
        <w:t xml:space="preserve"> </w:t>
      </w:r>
      <w:r w:rsidRPr="0045786F">
        <w:rPr>
          <w:rFonts w:asciiTheme="minorHAnsi" w:eastAsiaTheme="minorEastAsia"/>
          <w:color w:val="000000" w:themeColor="text1"/>
          <w:kern w:val="24"/>
          <w:lang w:val="ka-GE"/>
        </w:rPr>
        <w:t>უნდა</w:t>
      </w:r>
      <w:r w:rsidRPr="0045786F">
        <w:rPr>
          <w:rFonts w:asciiTheme="minorHAnsi" w:eastAsiaTheme="minorEastAsia"/>
          <w:color w:val="000000" w:themeColor="text1"/>
          <w:kern w:val="24"/>
          <w:lang w:val="ka-GE"/>
        </w:rPr>
        <w:t xml:space="preserve"> </w:t>
      </w:r>
      <w:r w:rsidRPr="0045786F">
        <w:rPr>
          <w:rFonts w:asciiTheme="minorHAnsi" w:eastAsiaTheme="minorEastAsia"/>
          <w:color w:val="000000" w:themeColor="text1"/>
          <w:kern w:val="24"/>
          <w:lang w:val="ka-GE"/>
        </w:rPr>
        <w:t>მიდიოდნენ</w:t>
      </w:r>
      <w:r w:rsidRPr="0045786F">
        <w:rPr>
          <w:rFonts w:asciiTheme="minorHAnsi" w:eastAsiaTheme="minorEastAsia"/>
          <w:color w:val="000000" w:themeColor="text1"/>
          <w:kern w:val="24"/>
          <w:lang w:val="ka-GE"/>
        </w:rPr>
        <w:t>.</w:t>
      </w:r>
    </w:p>
    <w:p w:rsidR="00DD2EBB" w:rsidRPr="00DD2EBB" w:rsidRDefault="0045786F" w:rsidP="00DD2EBB">
      <w:pPr>
        <w:numPr>
          <w:ilvl w:val="0"/>
          <w:numId w:val="11"/>
        </w:numPr>
        <w:spacing w:after="0"/>
        <w:ind w:left="0" w:firstLine="0"/>
        <w:contextualSpacing/>
        <w:jc w:val="both"/>
        <w:rPr>
          <w:lang w:val="ka-GE"/>
        </w:rPr>
      </w:pPr>
      <w:r w:rsidRPr="0045786F">
        <w:rPr>
          <w:rFonts w:asciiTheme="minorHAnsi" w:eastAsiaTheme="minorEastAsia"/>
          <w:b/>
          <w:bCs/>
          <w:color w:val="000000" w:themeColor="text1"/>
          <w:kern w:val="24"/>
          <w:lang w:val="ka-GE"/>
        </w:rPr>
        <w:t>სასარგებლო</w:t>
      </w:r>
      <w:r w:rsidR="000569D3">
        <w:rPr>
          <w:rFonts w:asciiTheme="minorHAnsi" w:eastAsiaTheme="minorEastAsia"/>
          <w:b/>
          <w:bCs/>
          <w:color w:val="000000" w:themeColor="text1"/>
          <w:kern w:val="24"/>
          <w:lang w:val="ka-GE"/>
        </w:rPr>
        <w:t xml:space="preserve"> -</w:t>
      </w:r>
      <w:r w:rsidRPr="0045786F">
        <w:rPr>
          <w:rFonts w:asciiTheme="minorHAnsi" w:eastAsiaTheme="minorEastAsia"/>
          <w:b/>
          <w:bCs/>
          <w:color w:val="000000" w:themeColor="text1"/>
          <w:kern w:val="24"/>
          <w:lang w:val="ka-GE"/>
        </w:rPr>
        <w:t xml:space="preserve"> </w:t>
      </w:r>
      <w:r w:rsidRPr="0045786F">
        <w:rPr>
          <w:rFonts w:asciiTheme="minorHAnsi" w:eastAsiaTheme="minorEastAsia"/>
          <w:color w:val="000000" w:themeColor="text1"/>
          <w:kern w:val="24"/>
          <w:lang w:val="ka-GE"/>
        </w:rPr>
        <w:t>კრიტერიუმზე</w:t>
      </w:r>
      <w:r w:rsidRPr="0045786F">
        <w:rPr>
          <w:rFonts w:asciiTheme="minorHAnsi" w:eastAsiaTheme="minorEastAsia"/>
          <w:color w:val="000000" w:themeColor="text1"/>
          <w:kern w:val="24"/>
          <w:lang w:val="ka-GE"/>
        </w:rPr>
        <w:t xml:space="preserve"> </w:t>
      </w:r>
      <w:r w:rsidRPr="0045786F">
        <w:rPr>
          <w:rFonts w:asciiTheme="minorHAnsi" w:eastAsiaTheme="minorEastAsia"/>
          <w:color w:val="000000" w:themeColor="text1"/>
          <w:kern w:val="24"/>
          <w:lang w:val="ka-GE"/>
        </w:rPr>
        <w:t>დაყრდნობით</w:t>
      </w:r>
      <w:r w:rsidRPr="0045786F">
        <w:rPr>
          <w:rFonts w:asciiTheme="minorHAnsi" w:eastAsiaTheme="minorEastAsia"/>
          <w:color w:val="000000" w:themeColor="text1"/>
          <w:kern w:val="24"/>
          <w:lang w:val="ka-GE"/>
        </w:rPr>
        <w:t xml:space="preserve"> </w:t>
      </w:r>
      <w:r w:rsidRPr="0045786F">
        <w:rPr>
          <w:rFonts w:asciiTheme="minorHAnsi" w:eastAsiaTheme="minorEastAsia"/>
          <w:color w:val="000000" w:themeColor="text1"/>
          <w:kern w:val="24"/>
          <w:lang w:val="ka-GE"/>
        </w:rPr>
        <w:t>მიღებული</w:t>
      </w:r>
      <w:r w:rsidRPr="0045786F">
        <w:rPr>
          <w:rFonts w:asciiTheme="minorHAnsi" w:eastAsiaTheme="minorEastAsia"/>
          <w:color w:val="000000" w:themeColor="text1"/>
          <w:kern w:val="24"/>
          <w:lang w:val="ka-GE"/>
        </w:rPr>
        <w:t xml:space="preserve"> </w:t>
      </w:r>
      <w:r w:rsidRPr="0045786F">
        <w:rPr>
          <w:rFonts w:asciiTheme="minorHAnsi" w:eastAsiaTheme="minorEastAsia"/>
          <w:color w:val="000000" w:themeColor="text1"/>
          <w:kern w:val="24"/>
          <w:lang w:val="ka-GE"/>
        </w:rPr>
        <w:t>მიგნებები</w:t>
      </w:r>
      <w:r w:rsidRPr="0045786F">
        <w:rPr>
          <w:rFonts w:asciiTheme="minorHAnsi" w:eastAsiaTheme="minorEastAsia"/>
          <w:color w:val="000000" w:themeColor="text1"/>
          <w:kern w:val="24"/>
          <w:lang w:val="ka-GE"/>
        </w:rPr>
        <w:t xml:space="preserve"> </w:t>
      </w:r>
      <w:r w:rsidRPr="0045786F">
        <w:rPr>
          <w:rFonts w:asciiTheme="minorHAnsi" w:eastAsiaTheme="minorEastAsia"/>
          <w:color w:val="000000" w:themeColor="text1"/>
          <w:kern w:val="24"/>
          <w:lang w:val="ka-GE"/>
        </w:rPr>
        <w:t>და</w:t>
      </w:r>
      <w:r w:rsidRPr="0045786F">
        <w:rPr>
          <w:rFonts w:asciiTheme="minorHAnsi" w:eastAsiaTheme="minorEastAsia"/>
          <w:color w:val="000000" w:themeColor="text1"/>
          <w:kern w:val="24"/>
          <w:lang w:val="ka-GE"/>
        </w:rPr>
        <w:t xml:space="preserve"> </w:t>
      </w:r>
      <w:r w:rsidRPr="0045786F">
        <w:rPr>
          <w:rFonts w:asciiTheme="minorHAnsi" w:eastAsiaTheme="minorEastAsia"/>
          <w:color w:val="000000" w:themeColor="text1"/>
          <w:kern w:val="24"/>
          <w:lang w:val="ka-GE"/>
        </w:rPr>
        <w:t>გაკეთებული</w:t>
      </w:r>
      <w:r w:rsidRPr="0045786F">
        <w:rPr>
          <w:rFonts w:asciiTheme="minorHAnsi" w:eastAsiaTheme="minorEastAsia"/>
          <w:color w:val="000000" w:themeColor="text1"/>
          <w:kern w:val="24"/>
          <w:lang w:val="ka-GE"/>
        </w:rPr>
        <w:t xml:space="preserve"> </w:t>
      </w:r>
      <w:r w:rsidRPr="0045786F">
        <w:rPr>
          <w:rFonts w:asciiTheme="minorHAnsi" w:eastAsiaTheme="minorEastAsia"/>
          <w:color w:val="000000" w:themeColor="text1"/>
          <w:kern w:val="24"/>
          <w:lang w:val="ka-GE"/>
        </w:rPr>
        <w:t>დასკვნები</w:t>
      </w:r>
      <w:r w:rsidRPr="0045786F">
        <w:rPr>
          <w:rFonts w:asciiTheme="minorHAnsi" w:eastAsiaTheme="minorEastAsia"/>
          <w:color w:val="000000" w:themeColor="text1"/>
          <w:kern w:val="24"/>
          <w:lang w:val="ka-GE"/>
        </w:rPr>
        <w:t xml:space="preserve"> </w:t>
      </w:r>
      <w:r w:rsidRPr="0045786F">
        <w:rPr>
          <w:rFonts w:asciiTheme="minorHAnsi" w:eastAsiaTheme="minorEastAsia"/>
          <w:color w:val="000000" w:themeColor="text1"/>
          <w:kern w:val="24"/>
          <w:lang w:val="ka-GE"/>
        </w:rPr>
        <w:t>უნდა</w:t>
      </w:r>
      <w:r w:rsidRPr="0045786F">
        <w:rPr>
          <w:rFonts w:asciiTheme="minorHAnsi" w:eastAsiaTheme="minorEastAsia"/>
          <w:color w:val="000000" w:themeColor="text1"/>
          <w:kern w:val="24"/>
          <w:lang w:val="ka-GE"/>
        </w:rPr>
        <w:t xml:space="preserve"> </w:t>
      </w:r>
      <w:r w:rsidRPr="0045786F">
        <w:rPr>
          <w:rFonts w:asciiTheme="minorHAnsi" w:eastAsiaTheme="minorEastAsia"/>
          <w:color w:val="000000" w:themeColor="text1"/>
          <w:kern w:val="24"/>
          <w:lang w:val="ka-GE"/>
        </w:rPr>
        <w:t>შეესაბამებოდეს</w:t>
      </w:r>
      <w:r w:rsidRPr="0045786F">
        <w:rPr>
          <w:rFonts w:asciiTheme="minorHAnsi" w:eastAsiaTheme="minorEastAsia"/>
          <w:color w:val="000000" w:themeColor="text1"/>
          <w:kern w:val="24"/>
          <w:lang w:val="ka-GE"/>
        </w:rPr>
        <w:t xml:space="preserve"> </w:t>
      </w:r>
      <w:r w:rsidRPr="0045786F">
        <w:rPr>
          <w:rFonts w:asciiTheme="minorHAnsi" w:eastAsiaTheme="minorEastAsia"/>
          <w:color w:val="000000" w:themeColor="text1"/>
          <w:kern w:val="24"/>
          <w:lang w:val="ka-GE"/>
        </w:rPr>
        <w:t>ინფორმაციის</w:t>
      </w:r>
      <w:r w:rsidRPr="0045786F">
        <w:rPr>
          <w:rFonts w:asciiTheme="minorHAnsi" w:eastAsiaTheme="minorEastAsia"/>
          <w:color w:val="000000" w:themeColor="text1"/>
          <w:kern w:val="24"/>
          <w:lang w:val="ka-GE"/>
        </w:rPr>
        <w:t xml:space="preserve"> </w:t>
      </w:r>
      <w:r w:rsidRPr="0045786F">
        <w:rPr>
          <w:rFonts w:asciiTheme="minorHAnsi" w:eastAsiaTheme="minorEastAsia"/>
          <w:color w:val="000000" w:themeColor="text1"/>
          <w:kern w:val="24"/>
          <w:lang w:val="ka-GE"/>
        </w:rPr>
        <w:t>მომხმარებლის</w:t>
      </w:r>
      <w:r w:rsidRPr="0045786F">
        <w:rPr>
          <w:rFonts w:asciiTheme="minorHAnsi" w:eastAsiaTheme="minorEastAsia"/>
          <w:color w:val="000000" w:themeColor="text1"/>
          <w:kern w:val="24"/>
          <w:lang w:val="ka-GE"/>
        </w:rPr>
        <w:t xml:space="preserve"> </w:t>
      </w:r>
      <w:r w:rsidRPr="0045786F">
        <w:rPr>
          <w:rFonts w:asciiTheme="minorHAnsi" w:eastAsiaTheme="minorEastAsia"/>
          <w:color w:val="000000" w:themeColor="text1"/>
          <w:kern w:val="24"/>
          <w:lang w:val="ka-GE"/>
        </w:rPr>
        <w:t>საჭიროებებს</w:t>
      </w:r>
      <w:r w:rsidR="00DD2EBB" w:rsidRPr="00DD2EBB">
        <w:rPr>
          <w:lang w:val="ka-GE"/>
        </w:rPr>
        <w:t>)</w:t>
      </w:r>
      <w:r w:rsidR="000569D3">
        <w:rPr>
          <w:lang w:val="ka-GE"/>
        </w:rPr>
        <w:t>.</w:t>
      </w:r>
    </w:p>
    <w:p w:rsidR="004E5AFD" w:rsidRDefault="00DD2EBB" w:rsidP="0045786F">
      <w:pPr>
        <w:pStyle w:val="NormalWeb"/>
        <w:spacing w:before="0" w:beforeAutospacing="0" w:after="0" w:afterAutospacing="0"/>
        <w:rPr>
          <w:rFonts w:ascii="Sylfaen" w:hAnsi="Sylfaen"/>
          <w:b/>
          <w:sz w:val="28"/>
          <w:szCs w:val="28"/>
          <w:lang w:val="ka-GE"/>
        </w:rPr>
      </w:pPr>
      <w:r w:rsidRPr="00DD2EBB">
        <w:rPr>
          <w:rFonts w:ascii="Sylfaen" w:hAnsi="Sylfaen"/>
          <w:b/>
          <w:sz w:val="28"/>
          <w:szCs w:val="28"/>
          <w:lang w:val="ka-GE"/>
        </w:rPr>
        <w:t>რეპორტი</w:t>
      </w:r>
    </w:p>
    <w:p w:rsidR="00DD2EBB" w:rsidRDefault="00DD2EBB" w:rsidP="0045786F">
      <w:pPr>
        <w:pStyle w:val="NormalWeb"/>
        <w:spacing w:before="0" w:beforeAutospacing="0" w:after="0" w:afterAutospacing="0"/>
        <w:rPr>
          <w:rFonts w:ascii="Sylfaen" w:hAnsi="Sylfaen"/>
          <w:lang w:val="ka-GE"/>
        </w:rPr>
      </w:pPr>
      <w:r w:rsidRPr="00DD2EBB">
        <w:rPr>
          <w:rFonts w:ascii="Sylfaen" w:hAnsi="Sylfaen"/>
          <w:lang w:val="ka-GE"/>
        </w:rPr>
        <w:t>აუდიტის</w:t>
      </w:r>
      <w:r>
        <w:rPr>
          <w:rFonts w:ascii="Sylfaen" w:hAnsi="Sylfaen"/>
          <w:lang w:val="ka-GE"/>
        </w:rPr>
        <w:t xml:space="preserve"> ანგარიში.</w:t>
      </w:r>
    </w:p>
    <w:p w:rsidR="00DD2EBB" w:rsidRPr="00DD2EBB" w:rsidRDefault="00DD2EBB" w:rsidP="0045786F">
      <w:pPr>
        <w:pStyle w:val="NormalWeb"/>
        <w:spacing w:before="0" w:beforeAutospacing="0" w:after="0" w:afterAutospacing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ანგარიშის პრეზენტაცია</w:t>
      </w:r>
    </w:p>
    <w:p w:rsidR="0045786F" w:rsidRPr="0045786F" w:rsidRDefault="00E07706" w:rsidP="00FB1F41">
      <w:pPr>
        <w:pStyle w:val="NormalWeb"/>
        <w:spacing w:before="0" w:beforeAutospacing="0" w:after="0" w:afterAutospacing="0"/>
      </w:pPr>
      <w:r>
        <w:rPr>
          <w:rFonts w:ascii="Sylfaen" w:hAnsi="Sylfaen"/>
          <w:lang w:val="ka-GE"/>
        </w:rPr>
        <w:t xml:space="preserve"> </w:t>
      </w:r>
    </w:p>
    <w:p w:rsidR="00023580" w:rsidRPr="00FB1F41" w:rsidRDefault="00023580" w:rsidP="00FB1F41">
      <w:pPr>
        <w:spacing w:after="0" w:line="240" w:lineRule="auto"/>
        <w:rPr>
          <w:rFonts w:ascii="Arial" w:eastAsia="Times New Roman" w:hAnsi="Arial" w:cs="Arial"/>
          <w:b/>
          <w:sz w:val="30"/>
          <w:szCs w:val="30"/>
          <w:lang w:val="ka-GE"/>
        </w:rPr>
      </w:pPr>
      <w:r w:rsidRPr="00FB1F41">
        <w:rPr>
          <w:rFonts w:eastAsia="Times New Roman" w:cs="Sylfaen"/>
          <w:b/>
          <w:sz w:val="30"/>
          <w:szCs w:val="30"/>
          <w:lang w:val="ka-GE"/>
        </w:rPr>
        <w:t>აუდიტის</w:t>
      </w:r>
      <w:r w:rsidRPr="00FB1F41">
        <w:rPr>
          <w:rFonts w:ascii="Arial" w:eastAsia="Times New Roman" w:hAnsi="Arial" w:cs="Arial"/>
          <w:b/>
          <w:sz w:val="30"/>
          <w:szCs w:val="30"/>
          <w:lang w:val="ka-GE"/>
        </w:rPr>
        <w:t xml:space="preserve"> </w:t>
      </w:r>
      <w:r w:rsidRPr="00FB1F41">
        <w:rPr>
          <w:rFonts w:eastAsia="Times New Roman" w:cs="Sylfaen"/>
          <w:b/>
          <w:sz w:val="30"/>
          <w:szCs w:val="30"/>
          <w:lang w:val="ka-GE"/>
        </w:rPr>
        <w:t>მიზანი</w:t>
      </w:r>
    </w:p>
    <w:p w:rsidR="00506BE1" w:rsidRDefault="00023580" w:rsidP="00D0576C">
      <w:pPr>
        <w:spacing w:after="0"/>
        <w:ind w:firstLine="567"/>
        <w:jc w:val="both"/>
        <w:rPr>
          <w:rFonts w:eastAsia="Times New Roman" w:cs="Arial"/>
          <w:sz w:val="24"/>
          <w:szCs w:val="24"/>
          <w:lang w:val="ka-GE"/>
        </w:rPr>
      </w:pPr>
      <w:r w:rsidRPr="00023580">
        <w:rPr>
          <w:rFonts w:eastAsia="Times New Roman" w:cs="Sylfaen"/>
          <w:sz w:val="24"/>
          <w:szCs w:val="24"/>
          <w:lang w:val="ka-GE"/>
        </w:rPr>
        <w:t>აუდიტის</w:t>
      </w:r>
      <w:r w:rsidRPr="00023580">
        <w:rPr>
          <w:rFonts w:eastAsia="Times New Roman" w:cs="Arial"/>
          <w:sz w:val="24"/>
          <w:szCs w:val="24"/>
          <w:lang w:val="ka-GE"/>
        </w:rPr>
        <w:t xml:space="preserve"> </w:t>
      </w:r>
      <w:r w:rsidRPr="00023580">
        <w:rPr>
          <w:rFonts w:eastAsia="Times New Roman" w:cs="Sylfaen"/>
          <w:sz w:val="24"/>
          <w:szCs w:val="24"/>
          <w:lang w:val="ka-GE"/>
        </w:rPr>
        <w:t>მიზანი უნდა</w:t>
      </w:r>
      <w:r w:rsidRPr="00023580">
        <w:rPr>
          <w:rFonts w:eastAsia="Times New Roman" w:cs="Arial"/>
          <w:sz w:val="24"/>
          <w:szCs w:val="24"/>
          <w:lang w:val="ka-GE"/>
        </w:rPr>
        <w:t xml:space="preserve"> იყოს </w:t>
      </w:r>
      <w:r w:rsidRPr="00023580">
        <w:rPr>
          <w:rFonts w:eastAsia="Times New Roman" w:cs="Sylfaen"/>
          <w:sz w:val="24"/>
          <w:szCs w:val="24"/>
          <w:lang w:val="ka-GE"/>
        </w:rPr>
        <w:t>დასაბუთებული</w:t>
      </w:r>
      <w:r w:rsidRPr="00023580">
        <w:rPr>
          <w:rFonts w:eastAsia="Times New Roman" w:cs="Arial"/>
          <w:sz w:val="24"/>
          <w:szCs w:val="24"/>
          <w:lang w:val="ka-GE"/>
        </w:rPr>
        <w:t xml:space="preserve"> </w:t>
      </w:r>
      <w:r w:rsidRPr="00023580">
        <w:rPr>
          <w:rFonts w:eastAsia="Times New Roman" w:cs="Sylfaen"/>
          <w:sz w:val="24"/>
          <w:szCs w:val="24"/>
          <w:lang w:val="ka-GE"/>
        </w:rPr>
        <w:t>რწმუნების</w:t>
      </w:r>
      <w:r w:rsidRPr="00023580">
        <w:rPr>
          <w:rFonts w:eastAsia="Times New Roman" w:cs="Arial"/>
          <w:sz w:val="24"/>
          <w:szCs w:val="24"/>
          <w:lang w:val="ka-GE"/>
        </w:rPr>
        <w:t xml:space="preserve"> </w:t>
      </w:r>
      <w:r w:rsidRPr="00023580">
        <w:rPr>
          <w:rFonts w:eastAsia="Times New Roman" w:cs="Sylfaen"/>
          <w:sz w:val="24"/>
          <w:szCs w:val="24"/>
          <w:lang w:val="ka-GE"/>
        </w:rPr>
        <w:t>მოპოვება</w:t>
      </w:r>
      <w:r w:rsidRPr="00023580">
        <w:rPr>
          <w:rFonts w:eastAsia="Times New Roman" w:cs="Arial"/>
          <w:sz w:val="24"/>
          <w:szCs w:val="24"/>
          <w:lang w:val="ka-GE"/>
        </w:rPr>
        <w:t xml:space="preserve"> </w:t>
      </w:r>
      <w:r w:rsidRPr="00023580">
        <w:rPr>
          <w:rFonts w:eastAsia="Times New Roman" w:cs="Sylfaen"/>
          <w:sz w:val="24"/>
          <w:szCs w:val="24"/>
          <w:lang w:val="ka-GE"/>
        </w:rPr>
        <w:t>იმის</w:t>
      </w:r>
      <w:r w:rsidRPr="00023580">
        <w:rPr>
          <w:rFonts w:eastAsia="Times New Roman" w:cs="Arial"/>
          <w:sz w:val="24"/>
          <w:szCs w:val="24"/>
          <w:lang w:val="ka-GE"/>
        </w:rPr>
        <w:t xml:space="preserve"> </w:t>
      </w:r>
      <w:r w:rsidRPr="00023580">
        <w:rPr>
          <w:rFonts w:eastAsia="Times New Roman" w:cs="Sylfaen"/>
          <w:sz w:val="24"/>
          <w:szCs w:val="24"/>
          <w:lang w:val="ka-GE"/>
        </w:rPr>
        <w:t>შესახებ</w:t>
      </w:r>
      <w:r w:rsidRPr="00023580">
        <w:rPr>
          <w:rFonts w:eastAsia="Times New Roman" w:cs="Arial"/>
          <w:sz w:val="24"/>
          <w:szCs w:val="24"/>
          <w:lang w:val="ka-GE"/>
        </w:rPr>
        <w:t xml:space="preserve">, რომ </w:t>
      </w:r>
      <w:r w:rsidRPr="00023580">
        <w:rPr>
          <w:rFonts w:eastAsia="Times New Roman" w:cs="Sylfaen"/>
          <w:sz w:val="24"/>
          <w:szCs w:val="24"/>
          <w:lang w:val="ka-GE"/>
        </w:rPr>
        <w:t>სააგენტოში წარდგენილი ფინანსური</w:t>
      </w:r>
      <w:r w:rsidRPr="00023580">
        <w:rPr>
          <w:rFonts w:eastAsia="Times New Roman" w:cs="Arial"/>
          <w:sz w:val="24"/>
          <w:szCs w:val="24"/>
          <w:lang w:val="ka-GE"/>
        </w:rPr>
        <w:t xml:space="preserve"> </w:t>
      </w:r>
      <w:r w:rsidRPr="00023580">
        <w:rPr>
          <w:rFonts w:eastAsia="Times New Roman" w:cs="Sylfaen"/>
          <w:sz w:val="24"/>
          <w:szCs w:val="24"/>
          <w:lang w:val="ka-GE"/>
        </w:rPr>
        <w:t>დოკუმენტაცია მთლიანობაში</w:t>
      </w:r>
      <w:r w:rsidRPr="00023580">
        <w:rPr>
          <w:rFonts w:eastAsia="Times New Roman" w:cs="Arial"/>
          <w:sz w:val="24"/>
          <w:szCs w:val="24"/>
          <w:lang w:val="ka-GE"/>
        </w:rPr>
        <w:t xml:space="preserve">, </w:t>
      </w:r>
      <w:r w:rsidRPr="00023580">
        <w:rPr>
          <w:rFonts w:eastAsia="Times New Roman" w:cs="Sylfaen"/>
          <w:sz w:val="24"/>
          <w:szCs w:val="24"/>
          <w:lang w:val="ka-GE"/>
        </w:rPr>
        <w:t>შეიცავს</w:t>
      </w:r>
      <w:r w:rsidRPr="00023580">
        <w:rPr>
          <w:rFonts w:eastAsia="Times New Roman" w:cs="Arial"/>
          <w:sz w:val="24"/>
          <w:szCs w:val="24"/>
          <w:lang w:val="ka-GE"/>
        </w:rPr>
        <w:t xml:space="preserve"> </w:t>
      </w:r>
      <w:r w:rsidRPr="00023580">
        <w:rPr>
          <w:rFonts w:eastAsia="Times New Roman" w:cs="Sylfaen"/>
          <w:sz w:val="24"/>
          <w:szCs w:val="24"/>
          <w:lang w:val="ka-GE"/>
        </w:rPr>
        <w:t>თუ</w:t>
      </w:r>
      <w:r w:rsidRPr="00023580">
        <w:rPr>
          <w:rFonts w:eastAsia="Times New Roman" w:cs="Arial"/>
          <w:sz w:val="24"/>
          <w:szCs w:val="24"/>
          <w:lang w:val="ka-GE"/>
        </w:rPr>
        <w:t xml:space="preserve"> </w:t>
      </w:r>
      <w:r w:rsidRPr="00023580">
        <w:rPr>
          <w:rFonts w:eastAsia="Times New Roman" w:cs="Sylfaen"/>
          <w:sz w:val="24"/>
          <w:szCs w:val="24"/>
          <w:lang w:val="ka-GE"/>
        </w:rPr>
        <w:t>არა</w:t>
      </w:r>
      <w:r w:rsidRPr="00023580">
        <w:rPr>
          <w:rFonts w:eastAsia="Times New Roman" w:cs="Arial"/>
          <w:sz w:val="24"/>
          <w:szCs w:val="24"/>
          <w:lang w:val="ka-GE"/>
        </w:rPr>
        <w:t xml:space="preserve"> </w:t>
      </w:r>
      <w:bookmarkStart w:id="0" w:name="_GoBack"/>
      <w:bookmarkEnd w:id="0"/>
      <w:r w:rsidRPr="00023580">
        <w:rPr>
          <w:rFonts w:eastAsia="Times New Roman" w:cs="Sylfaen"/>
          <w:sz w:val="24"/>
          <w:szCs w:val="24"/>
          <w:lang w:val="ka-GE"/>
        </w:rPr>
        <w:t>არსებით</w:t>
      </w:r>
      <w:r w:rsidRPr="00023580">
        <w:rPr>
          <w:rFonts w:eastAsia="Times New Roman" w:cs="Arial"/>
          <w:sz w:val="24"/>
          <w:szCs w:val="24"/>
          <w:lang w:val="ka-GE"/>
        </w:rPr>
        <w:t xml:space="preserve"> </w:t>
      </w:r>
      <w:r w:rsidRPr="00023580">
        <w:rPr>
          <w:rFonts w:eastAsia="Times New Roman" w:cs="Sylfaen"/>
          <w:sz w:val="24"/>
          <w:szCs w:val="24"/>
          <w:lang w:val="ka-GE"/>
        </w:rPr>
        <w:t>უზუსტობას</w:t>
      </w:r>
      <w:r w:rsidRPr="00023580">
        <w:rPr>
          <w:rFonts w:eastAsia="Times New Roman" w:cs="Arial"/>
          <w:sz w:val="24"/>
          <w:szCs w:val="24"/>
          <w:lang w:val="ka-GE"/>
        </w:rPr>
        <w:t xml:space="preserve">, </w:t>
      </w:r>
      <w:r w:rsidRPr="00023580">
        <w:rPr>
          <w:rFonts w:eastAsia="Times New Roman" w:cs="Sylfaen"/>
          <w:sz w:val="24"/>
          <w:szCs w:val="24"/>
          <w:lang w:val="ka-GE"/>
        </w:rPr>
        <w:t>რაც</w:t>
      </w:r>
      <w:r w:rsidRPr="00023580">
        <w:rPr>
          <w:rFonts w:eastAsia="Times New Roman" w:cs="Arial"/>
          <w:sz w:val="24"/>
          <w:szCs w:val="24"/>
          <w:lang w:val="ka-GE"/>
        </w:rPr>
        <w:t xml:space="preserve"> </w:t>
      </w:r>
      <w:r w:rsidRPr="00023580">
        <w:rPr>
          <w:rFonts w:eastAsia="Times New Roman" w:cs="Sylfaen"/>
          <w:sz w:val="24"/>
          <w:szCs w:val="24"/>
          <w:lang w:val="ka-GE"/>
        </w:rPr>
        <w:t>აუდიტორს</w:t>
      </w:r>
      <w:r w:rsidRPr="00023580">
        <w:rPr>
          <w:rFonts w:eastAsia="Times New Roman" w:cs="Arial"/>
          <w:sz w:val="24"/>
          <w:szCs w:val="24"/>
          <w:lang w:val="ka-GE"/>
        </w:rPr>
        <w:t xml:space="preserve"> </w:t>
      </w:r>
      <w:r w:rsidRPr="00023580">
        <w:rPr>
          <w:rFonts w:eastAsia="Times New Roman" w:cs="Sylfaen"/>
          <w:sz w:val="24"/>
          <w:szCs w:val="24"/>
          <w:lang w:val="ka-GE"/>
        </w:rPr>
        <w:t>შესაძლებლობას</w:t>
      </w:r>
      <w:r w:rsidRPr="00023580">
        <w:rPr>
          <w:rFonts w:eastAsia="Times New Roman" w:cs="Arial"/>
          <w:sz w:val="24"/>
          <w:szCs w:val="24"/>
          <w:lang w:val="ka-GE"/>
        </w:rPr>
        <w:t xml:space="preserve"> </w:t>
      </w:r>
      <w:r w:rsidRPr="00023580">
        <w:rPr>
          <w:rFonts w:eastAsia="Times New Roman" w:cs="Sylfaen"/>
          <w:sz w:val="24"/>
          <w:szCs w:val="24"/>
          <w:lang w:val="ka-GE"/>
        </w:rPr>
        <w:t>მისცემს</w:t>
      </w:r>
      <w:r w:rsidRPr="00023580">
        <w:rPr>
          <w:rFonts w:eastAsia="Times New Roman" w:cs="Arial"/>
          <w:sz w:val="24"/>
          <w:szCs w:val="24"/>
          <w:lang w:val="ka-GE"/>
        </w:rPr>
        <w:t xml:space="preserve">, </w:t>
      </w:r>
      <w:r w:rsidRPr="00023580">
        <w:rPr>
          <w:rFonts w:eastAsia="Times New Roman" w:cs="Sylfaen"/>
          <w:sz w:val="24"/>
          <w:szCs w:val="24"/>
          <w:lang w:val="ka-GE"/>
        </w:rPr>
        <w:t>გამოთქვას მოსაზრება</w:t>
      </w:r>
      <w:r w:rsidRPr="00023580">
        <w:rPr>
          <w:rFonts w:eastAsia="Times New Roman" w:cs="Arial"/>
          <w:sz w:val="24"/>
          <w:szCs w:val="24"/>
          <w:lang w:val="ka-GE"/>
        </w:rPr>
        <w:t xml:space="preserve"> სამედიცინო დაწესებულების მიერ შედგენილ </w:t>
      </w:r>
      <w:r w:rsidRPr="00023580">
        <w:rPr>
          <w:rFonts w:eastAsia="Times New Roman" w:cs="Sylfaen"/>
          <w:sz w:val="24"/>
          <w:szCs w:val="24"/>
          <w:lang w:val="ka-GE"/>
        </w:rPr>
        <w:t>ფინანსურ</w:t>
      </w:r>
      <w:r w:rsidRPr="00023580">
        <w:rPr>
          <w:rFonts w:eastAsia="Times New Roman" w:cs="Arial"/>
          <w:sz w:val="24"/>
          <w:szCs w:val="24"/>
          <w:lang w:val="ka-GE"/>
        </w:rPr>
        <w:t xml:space="preserve"> </w:t>
      </w:r>
      <w:r w:rsidRPr="00023580">
        <w:rPr>
          <w:rFonts w:eastAsia="Times New Roman" w:cs="Sylfaen"/>
          <w:sz w:val="24"/>
          <w:szCs w:val="24"/>
          <w:lang w:val="ka-GE"/>
        </w:rPr>
        <w:t>ანგარიშებზე</w:t>
      </w:r>
      <w:r w:rsidRPr="00023580">
        <w:rPr>
          <w:rFonts w:eastAsia="Times New Roman" w:cs="Arial"/>
          <w:sz w:val="24"/>
          <w:szCs w:val="24"/>
          <w:lang w:val="ka-GE"/>
        </w:rPr>
        <w:t xml:space="preserve"> </w:t>
      </w:r>
      <w:r w:rsidR="0026082F">
        <w:rPr>
          <w:rFonts w:eastAsia="Times New Roman" w:cs="Arial"/>
          <w:sz w:val="24"/>
          <w:szCs w:val="24"/>
          <w:lang w:val="ka-GE"/>
        </w:rPr>
        <w:t xml:space="preserve"> </w:t>
      </w:r>
      <w:r w:rsidRPr="00023580">
        <w:rPr>
          <w:rFonts w:eastAsia="Times New Roman" w:cs="Arial"/>
          <w:sz w:val="24"/>
          <w:szCs w:val="24"/>
          <w:lang w:val="ka-GE"/>
        </w:rPr>
        <w:t xml:space="preserve">- </w:t>
      </w:r>
      <w:r w:rsidRPr="00023580">
        <w:rPr>
          <w:rFonts w:eastAsia="Times New Roman" w:cs="Sylfaen"/>
          <w:sz w:val="24"/>
          <w:szCs w:val="24"/>
          <w:lang w:val="ka-GE"/>
        </w:rPr>
        <w:t>მომზადებულია</w:t>
      </w:r>
      <w:r w:rsidRPr="00023580">
        <w:rPr>
          <w:rFonts w:eastAsia="Times New Roman" w:cs="Arial"/>
          <w:sz w:val="24"/>
          <w:szCs w:val="24"/>
          <w:lang w:val="ka-GE"/>
        </w:rPr>
        <w:t xml:space="preserve"> </w:t>
      </w:r>
      <w:r w:rsidRPr="00023580">
        <w:rPr>
          <w:rFonts w:eastAsia="Times New Roman" w:cs="Sylfaen"/>
          <w:sz w:val="24"/>
          <w:szCs w:val="24"/>
          <w:lang w:val="ka-GE"/>
        </w:rPr>
        <w:t>თუ</w:t>
      </w:r>
      <w:r w:rsidRPr="00023580">
        <w:rPr>
          <w:rFonts w:eastAsia="Times New Roman" w:cs="Arial"/>
          <w:sz w:val="24"/>
          <w:szCs w:val="24"/>
          <w:lang w:val="ka-GE"/>
        </w:rPr>
        <w:t xml:space="preserve"> </w:t>
      </w:r>
      <w:r w:rsidRPr="00023580">
        <w:rPr>
          <w:rFonts w:eastAsia="Times New Roman" w:cs="Sylfaen"/>
          <w:sz w:val="24"/>
          <w:szCs w:val="24"/>
          <w:lang w:val="ka-GE"/>
        </w:rPr>
        <w:t>არა</w:t>
      </w:r>
      <w:r w:rsidRPr="00023580">
        <w:rPr>
          <w:rFonts w:eastAsia="Times New Roman" w:cs="Arial"/>
          <w:sz w:val="24"/>
          <w:szCs w:val="24"/>
          <w:lang w:val="ka-GE"/>
        </w:rPr>
        <w:t xml:space="preserve">, </w:t>
      </w:r>
      <w:r w:rsidRPr="00023580">
        <w:rPr>
          <w:rFonts w:eastAsia="Times New Roman" w:cs="Sylfaen"/>
          <w:sz w:val="24"/>
          <w:szCs w:val="24"/>
          <w:lang w:val="ka-GE"/>
        </w:rPr>
        <w:t>ყველა</w:t>
      </w:r>
      <w:r w:rsidRPr="00023580">
        <w:rPr>
          <w:rFonts w:eastAsia="Times New Roman" w:cs="Arial"/>
          <w:sz w:val="24"/>
          <w:szCs w:val="24"/>
          <w:lang w:val="ka-GE"/>
        </w:rPr>
        <w:t xml:space="preserve"> </w:t>
      </w:r>
      <w:r w:rsidRPr="00023580">
        <w:rPr>
          <w:rFonts w:eastAsia="Times New Roman" w:cs="Sylfaen"/>
          <w:sz w:val="24"/>
          <w:szCs w:val="24"/>
          <w:lang w:val="ka-GE"/>
        </w:rPr>
        <w:t>არსებითი ასპექტის</w:t>
      </w:r>
      <w:r w:rsidRPr="00023580">
        <w:rPr>
          <w:rFonts w:eastAsia="Times New Roman" w:cs="Arial"/>
          <w:sz w:val="24"/>
          <w:szCs w:val="24"/>
          <w:lang w:val="ka-GE"/>
        </w:rPr>
        <w:t xml:space="preserve"> </w:t>
      </w:r>
      <w:r w:rsidRPr="00023580">
        <w:rPr>
          <w:rFonts w:eastAsia="Times New Roman" w:cs="Sylfaen"/>
          <w:sz w:val="24"/>
          <w:szCs w:val="24"/>
          <w:lang w:val="ka-GE"/>
        </w:rPr>
        <w:t>გათვალისწინებით</w:t>
      </w:r>
      <w:r w:rsidR="00FB1F41">
        <w:rPr>
          <w:rFonts w:eastAsia="Times New Roman" w:cs="Sylfaen"/>
          <w:sz w:val="24"/>
          <w:szCs w:val="24"/>
          <w:lang w:val="ka-GE"/>
        </w:rPr>
        <w:t xml:space="preserve">. </w:t>
      </w:r>
    </w:p>
    <w:p w:rsidR="00506BE1" w:rsidRPr="00023580" w:rsidRDefault="00506BE1" w:rsidP="0026082F">
      <w:pPr>
        <w:pStyle w:val="ListParagraph"/>
        <w:tabs>
          <w:tab w:val="left" w:pos="3668"/>
        </w:tabs>
        <w:spacing w:after="0"/>
        <w:jc w:val="both"/>
        <w:rPr>
          <w:rFonts w:eastAsia="Times New Roman" w:cs="Arial"/>
          <w:sz w:val="24"/>
          <w:szCs w:val="24"/>
          <w:lang w:val="ka-GE"/>
        </w:rPr>
      </w:pPr>
      <w:r>
        <w:rPr>
          <w:rFonts w:eastAsia="Times New Roman" w:cs="Arial"/>
          <w:sz w:val="24"/>
          <w:szCs w:val="24"/>
          <w:lang w:val="ka-GE"/>
        </w:rPr>
        <w:tab/>
      </w:r>
    </w:p>
    <w:p w:rsidR="007627C3" w:rsidRDefault="007627C3" w:rsidP="0026082F">
      <w:pPr>
        <w:pStyle w:val="ListParagraph"/>
        <w:spacing w:after="0"/>
        <w:jc w:val="both"/>
        <w:rPr>
          <w:rFonts w:eastAsia="Times New Roman" w:cs="Arial"/>
          <w:sz w:val="24"/>
          <w:szCs w:val="24"/>
          <w:lang w:val="ka-GE"/>
        </w:rPr>
      </w:pPr>
    </w:p>
    <w:p w:rsidR="00023580" w:rsidRDefault="0026082F" w:rsidP="0026082F">
      <w:pPr>
        <w:pStyle w:val="ListParagraph"/>
        <w:spacing w:after="0"/>
        <w:jc w:val="both"/>
        <w:rPr>
          <w:rFonts w:eastAsia="Times New Roman" w:cs="Arial"/>
          <w:sz w:val="24"/>
          <w:szCs w:val="24"/>
          <w:lang w:val="ka-GE"/>
        </w:rPr>
      </w:pPr>
      <w:r>
        <w:rPr>
          <w:noProof/>
        </w:rPr>
        <w:drawing>
          <wp:inline distT="0" distB="0" distL="0" distR="0" wp14:anchorId="07A91C3F" wp14:editId="7D66AC27">
            <wp:extent cx="5779698" cy="2639683"/>
            <wp:effectExtent l="0" t="762000" r="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2807C3" w:rsidRDefault="002807C3" w:rsidP="0026082F">
      <w:pPr>
        <w:pStyle w:val="ListParagraph"/>
        <w:spacing w:after="0"/>
        <w:jc w:val="both"/>
        <w:rPr>
          <w:rFonts w:eastAsia="Times New Roman" w:cs="Arial"/>
          <w:sz w:val="24"/>
          <w:szCs w:val="24"/>
          <w:lang w:val="ka-GE"/>
        </w:rPr>
      </w:pPr>
    </w:p>
    <w:p w:rsidR="002807C3" w:rsidRDefault="002807C3" w:rsidP="0026082F">
      <w:pPr>
        <w:pStyle w:val="ListParagraph"/>
        <w:spacing w:after="0"/>
        <w:jc w:val="both"/>
        <w:rPr>
          <w:rFonts w:eastAsia="Times New Roman" w:cs="Arial"/>
          <w:sz w:val="24"/>
          <w:szCs w:val="24"/>
          <w:lang w:val="ka-GE"/>
        </w:rPr>
      </w:pPr>
    </w:p>
    <w:p w:rsidR="002807C3" w:rsidRDefault="002807C3" w:rsidP="0026082F">
      <w:pPr>
        <w:pStyle w:val="ListParagraph"/>
        <w:spacing w:after="0"/>
        <w:jc w:val="both"/>
        <w:rPr>
          <w:rFonts w:eastAsia="Times New Roman" w:cs="Arial"/>
          <w:sz w:val="24"/>
          <w:szCs w:val="24"/>
          <w:lang w:val="ka-GE"/>
        </w:rPr>
      </w:pPr>
    </w:p>
    <w:p w:rsidR="002807C3" w:rsidRDefault="002807C3" w:rsidP="0026082F">
      <w:pPr>
        <w:pStyle w:val="ListParagraph"/>
        <w:spacing w:after="0"/>
        <w:jc w:val="both"/>
        <w:rPr>
          <w:rFonts w:eastAsia="Times New Roman" w:cs="Arial"/>
          <w:sz w:val="24"/>
          <w:szCs w:val="24"/>
          <w:lang w:val="ka-GE"/>
        </w:rPr>
      </w:pPr>
    </w:p>
    <w:p w:rsidR="002807C3" w:rsidRPr="00FB1F41" w:rsidRDefault="002807C3" w:rsidP="00FB1F41">
      <w:pPr>
        <w:spacing w:after="0"/>
        <w:jc w:val="both"/>
        <w:rPr>
          <w:rFonts w:eastAsia="Times New Roman" w:cs="Arial"/>
          <w:sz w:val="24"/>
          <w:szCs w:val="24"/>
          <w:lang w:val="ka-GE"/>
        </w:rPr>
      </w:pPr>
    </w:p>
    <w:p w:rsidR="00B77A1B" w:rsidRDefault="00B77A1B" w:rsidP="0026082F">
      <w:pPr>
        <w:pStyle w:val="ListParagraph"/>
        <w:spacing w:after="0"/>
        <w:jc w:val="both"/>
        <w:rPr>
          <w:rFonts w:eastAsia="Times New Roman" w:cs="Arial"/>
          <w:sz w:val="24"/>
          <w:szCs w:val="24"/>
          <w:lang w:val="ka-GE"/>
        </w:rPr>
      </w:pPr>
    </w:p>
    <w:sectPr w:rsidR="00B77A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508A"/>
    <w:multiLevelType w:val="hybridMultilevel"/>
    <w:tmpl w:val="F4EA7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33E2A"/>
    <w:multiLevelType w:val="multilevel"/>
    <w:tmpl w:val="E00001A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">
    <w:nsid w:val="1F11770E"/>
    <w:multiLevelType w:val="hybridMultilevel"/>
    <w:tmpl w:val="269A69E8"/>
    <w:lvl w:ilvl="0" w:tplc="8960BD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6E35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AE7C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422D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1ED3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26FD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88D5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9482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7AA6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BCE2FB1"/>
    <w:multiLevelType w:val="hybridMultilevel"/>
    <w:tmpl w:val="CFF8F73C"/>
    <w:lvl w:ilvl="0" w:tplc="6DF6D3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31267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D506F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E82D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70C93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D12DC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562A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EAA86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7CA5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2FF126D"/>
    <w:multiLevelType w:val="hybridMultilevel"/>
    <w:tmpl w:val="285252FC"/>
    <w:lvl w:ilvl="0" w:tplc="AB3468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9442020"/>
    <w:multiLevelType w:val="hybridMultilevel"/>
    <w:tmpl w:val="2C3662AA"/>
    <w:lvl w:ilvl="0" w:tplc="B2F84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3C462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C4E1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B6E40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2AEB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2B643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6CBD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7F24A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6EAE9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3BBC5C97"/>
    <w:multiLevelType w:val="hybridMultilevel"/>
    <w:tmpl w:val="BC6AA206"/>
    <w:lvl w:ilvl="0" w:tplc="633EC3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F5EC0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90014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4A65D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4F260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7080A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2EC8D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F987C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47E99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3DEB17A5"/>
    <w:multiLevelType w:val="hybridMultilevel"/>
    <w:tmpl w:val="B876046A"/>
    <w:lvl w:ilvl="0" w:tplc="CE7AB6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53C50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2204C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C0CF4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8CA9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760D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5A6C6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182C8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BB283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500F11DF"/>
    <w:multiLevelType w:val="hybridMultilevel"/>
    <w:tmpl w:val="F98AD510"/>
    <w:lvl w:ilvl="0" w:tplc="9D3CB896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720D87"/>
    <w:multiLevelType w:val="hybridMultilevel"/>
    <w:tmpl w:val="3578B566"/>
    <w:lvl w:ilvl="0" w:tplc="8E8038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E0B2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6A69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F9280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787D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F667C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2EAD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0DE7D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198E3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642705FC"/>
    <w:multiLevelType w:val="hybridMultilevel"/>
    <w:tmpl w:val="ACFCC7BE"/>
    <w:lvl w:ilvl="0" w:tplc="52C84D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3C50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1DC7F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2BC00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EC71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4872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003D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C0E3B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DD48E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6BD46871"/>
    <w:multiLevelType w:val="hybridMultilevel"/>
    <w:tmpl w:val="F52A0C68"/>
    <w:lvl w:ilvl="0" w:tplc="3C70FF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04D3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7D852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2E6C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838F6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6B0B3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C275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DC01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EC28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7C4E7D8E"/>
    <w:multiLevelType w:val="hybridMultilevel"/>
    <w:tmpl w:val="FD925F08"/>
    <w:lvl w:ilvl="0" w:tplc="291097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35E19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D021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0838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FCB5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D473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F08A4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27211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7CE88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9"/>
  </w:num>
  <w:num w:numId="5">
    <w:abstractNumId w:val="4"/>
  </w:num>
  <w:num w:numId="6">
    <w:abstractNumId w:val="11"/>
  </w:num>
  <w:num w:numId="7">
    <w:abstractNumId w:val="10"/>
  </w:num>
  <w:num w:numId="8">
    <w:abstractNumId w:val="7"/>
  </w:num>
  <w:num w:numId="9">
    <w:abstractNumId w:val="12"/>
  </w:num>
  <w:num w:numId="10">
    <w:abstractNumId w:val="3"/>
  </w:num>
  <w:num w:numId="11">
    <w:abstractNumId w:val="2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BAE"/>
    <w:rsid w:val="00004407"/>
    <w:rsid w:val="00023580"/>
    <w:rsid w:val="000569D3"/>
    <w:rsid w:val="0019727F"/>
    <w:rsid w:val="00241DEB"/>
    <w:rsid w:val="002517B2"/>
    <w:rsid w:val="0026082F"/>
    <w:rsid w:val="002807C3"/>
    <w:rsid w:val="00444F59"/>
    <w:rsid w:val="0045786F"/>
    <w:rsid w:val="004E3DA7"/>
    <w:rsid w:val="004E5AFD"/>
    <w:rsid w:val="00506BE1"/>
    <w:rsid w:val="006F2BAE"/>
    <w:rsid w:val="007627C3"/>
    <w:rsid w:val="00763534"/>
    <w:rsid w:val="007A4B5A"/>
    <w:rsid w:val="00840F04"/>
    <w:rsid w:val="0089461A"/>
    <w:rsid w:val="00913F34"/>
    <w:rsid w:val="00A14766"/>
    <w:rsid w:val="00B77A1B"/>
    <w:rsid w:val="00C232AE"/>
    <w:rsid w:val="00CE069A"/>
    <w:rsid w:val="00D0576C"/>
    <w:rsid w:val="00D900B7"/>
    <w:rsid w:val="00DD2EBB"/>
    <w:rsid w:val="00E07706"/>
    <w:rsid w:val="00E41333"/>
    <w:rsid w:val="00FB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53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41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6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B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53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41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6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B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171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65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53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10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21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9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9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1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0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6638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5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19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93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3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6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95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4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diagramDrawing" Target="diagrams/drawing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diagramDrawing" Target="diagrams/drawing1.xml"/><Relationship Id="rId5" Type="http://schemas.openxmlformats.org/officeDocument/2006/relationships/settings" Target="setting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microsoft.com/office/2007/relationships/stylesWithEffects" Target="stylesWithEffect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3EBA017-C3DA-40B9-AA10-7CA6962F27D8}" type="doc">
      <dgm:prSet loTypeId="urn:microsoft.com/office/officeart/2005/8/layout/vList5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7C8B48A9-D8D1-430C-8D2B-BCEC7C489A40}">
      <dgm:prSet phldrT="[Text]"/>
      <dgm:spPr>
        <a:xfrm rot="5400000">
          <a:off x="3681320" y="-1450177"/>
          <a:ext cx="720655" cy="3803904"/>
        </a:xfrm>
        <a:solidFill>
          <a:sysClr val="window" lastClr="FFFFFF">
            <a:lumMod val="85000"/>
            <a:alpha val="90000"/>
          </a:sysClr>
        </a:solidFill>
        <a:ln w="25400" cap="flat" cmpd="sng" algn="ctr">
          <a:solidFill>
            <a:srgbClr val="4F81B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ka-GE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Sylfaen"/>
              <a:ea typeface="+mn-ea"/>
              <a:cs typeface="+mn-cs"/>
            </a:rPr>
            <a:t>აუდიტის ობიექტებისა და შემთხვევების შერჩევა</a:t>
          </a:r>
          <a:endParaRPr lang="en-US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8072EBFC-A3D7-4854-8482-08B563D4EBEC}" type="parTrans" cxnId="{8F3E5CF0-2C62-4A99-BCA4-1A65226AE2F7}">
      <dgm:prSet/>
      <dgm:spPr/>
      <dgm:t>
        <a:bodyPr/>
        <a:lstStyle/>
        <a:p>
          <a:endParaRPr lang="en-US"/>
        </a:p>
      </dgm:t>
    </dgm:pt>
    <dgm:pt modelId="{BCFCD591-3C33-408D-B8A4-894DBBFDFE01}" type="sibTrans" cxnId="{8F3E5CF0-2C62-4A99-BCA4-1A65226AE2F7}">
      <dgm:prSet/>
      <dgm:spPr/>
      <dgm:t>
        <a:bodyPr/>
        <a:lstStyle/>
        <a:p>
          <a:endParaRPr lang="en-US"/>
        </a:p>
      </dgm:t>
    </dgm:pt>
    <dgm:pt modelId="{95D9799D-2EAE-4FB9-A6C1-48EA50A15114}">
      <dgm:prSet phldrT="[Text]" custT="1"/>
      <dgm:spPr>
        <a:xfrm>
          <a:off x="0" y="947225"/>
          <a:ext cx="2139696" cy="900819"/>
        </a:xfrm>
        <a:solidFill>
          <a:sysClr val="window" lastClr="FFFFFF">
            <a:lumMod val="65000"/>
          </a:sys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ka-GE" sz="1400" dirty="0" smtClean="0">
              <a:solidFill>
                <a:sysClr val="windowText" lastClr="000000"/>
              </a:solidFill>
              <a:latin typeface="Sylfaen"/>
              <a:ea typeface="+mn-ea"/>
              <a:cs typeface="+mn-cs"/>
            </a:rPr>
            <a:t>ძირითადი სამუშაოები</a:t>
          </a:r>
          <a:endParaRPr lang="en-US" sz="1400" dirty="0" smtClean="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3E75786E-8ED8-4C78-97CC-C873D1762756}" type="parTrans" cxnId="{A5F8FC10-985D-4D94-9712-110452CCF74B}">
      <dgm:prSet/>
      <dgm:spPr/>
      <dgm:t>
        <a:bodyPr/>
        <a:lstStyle/>
        <a:p>
          <a:endParaRPr lang="en-US"/>
        </a:p>
      </dgm:t>
    </dgm:pt>
    <dgm:pt modelId="{A1CE754F-8A60-4289-AD9F-B2B9DB43C2F6}" type="sibTrans" cxnId="{A5F8FC10-985D-4D94-9712-110452CCF74B}">
      <dgm:prSet/>
      <dgm:spPr/>
      <dgm:t>
        <a:bodyPr/>
        <a:lstStyle/>
        <a:p>
          <a:endParaRPr lang="en-US"/>
        </a:p>
      </dgm:t>
    </dgm:pt>
    <dgm:pt modelId="{8A796584-74C6-414A-A046-34355749E70C}">
      <dgm:prSet phldrT="[Text]"/>
      <dgm:spPr>
        <a:xfrm rot="5400000">
          <a:off x="3681320" y="-504317"/>
          <a:ext cx="720655" cy="3803904"/>
        </a:xfrm>
        <a:solidFill>
          <a:sysClr val="window" lastClr="FFFFFF">
            <a:lumMod val="85000"/>
            <a:alpha val="90000"/>
          </a:sysClr>
        </a:solidFill>
        <a:ln w="25400" cap="flat" cmpd="sng" algn="ctr">
          <a:solidFill>
            <a:srgbClr val="4F81B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ka-GE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Sylfaen"/>
              <a:ea typeface="+mn-ea"/>
              <a:cs typeface="+mn-cs"/>
            </a:rPr>
            <a:t>აუდიტის მტკიცებულების შეგროვება და ანალიზი</a:t>
          </a:r>
          <a:endParaRPr lang="en-US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37558D1E-328C-4D45-B403-472F39E19B15}" type="parTrans" cxnId="{14F5F1D9-B26D-46A2-99F4-B3DD196F135F}">
      <dgm:prSet/>
      <dgm:spPr/>
      <dgm:t>
        <a:bodyPr/>
        <a:lstStyle/>
        <a:p>
          <a:endParaRPr lang="en-US"/>
        </a:p>
      </dgm:t>
    </dgm:pt>
    <dgm:pt modelId="{DC7816E3-80FA-46C9-8D06-C272E54534C0}" type="sibTrans" cxnId="{14F5F1D9-B26D-46A2-99F4-B3DD196F135F}">
      <dgm:prSet/>
      <dgm:spPr/>
      <dgm:t>
        <a:bodyPr/>
        <a:lstStyle/>
        <a:p>
          <a:endParaRPr lang="en-US"/>
        </a:p>
      </dgm:t>
    </dgm:pt>
    <dgm:pt modelId="{65D196F9-9DF7-4AE6-94FF-8346EFCB5EA9}">
      <dgm:prSet phldrT="[Text]"/>
      <dgm:spPr>
        <a:xfrm rot="5400000">
          <a:off x="3681320" y="-504317"/>
          <a:ext cx="720655" cy="3803904"/>
        </a:xfrm>
        <a:solidFill>
          <a:sysClr val="window" lastClr="FFFFFF">
            <a:lumMod val="85000"/>
            <a:alpha val="90000"/>
          </a:sysClr>
        </a:solidFill>
        <a:ln w="25400" cap="flat" cmpd="sng" algn="ctr">
          <a:solidFill>
            <a:srgbClr val="4F81B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ka-GE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Sylfaen"/>
              <a:ea typeface="+mn-ea"/>
              <a:cs typeface="+mn-cs"/>
            </a:rPr>
            <a:t>ანგარიშის პროექტის მომზადება</a:t>
          </a:r>
          <a:endParaRPr lang="en-US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0FF4525B-A73B-4421-BD08-BACC78A631CE}" type="parTrans" cxnId="{BED5338B-C4B1-45C1-9D72-0D4967B0CC0B}">
      <dgm:prSet/>
      <dgm:spPr/>
      <dgm:t>
        <a:bodyPr/>
        <a:lstStyle/>
        <a:p>
          <a:endParaRPr lang="en-US"/>
        </a:p>
      </dgm:t>
    </dgm:pt>
    <dgm:pt modelId="{92D295AD-03B6-4A29-B624-E9A25781C640}" type="sibTrans" cxnId="{BED5338B-C4B1-45C1-9D72-0D4967B0CC0B}">
      <dgm:prSet/>
      <dgm:spPr/>
      <dgm:t>
        <a:bodyPr/>
        <a:lstStyle/>
        <a:p>
          <a:endParaRPr lang="en-US"/>
        </a:p>
      </dgm:t>
    </dgm:pt>
    <dgm:pt modelId="{896CA26C-1752-4379-95C9-1C656B471F9B}">
      <dgm:prSet phldrT="[Text]" custT="1"/>
      <dgm:spPr>
        <a:xfrm>
          <a:off x="0" y="1894450"/>
          <a:ext cx="2139696" cy="900819"/>
        </a:xfrm>
        <a:solidFill>
          <a:sysClr val="window" lastClr="FFFFFF">
            <a:lumMod val="65000"/>
          </a:sys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ka-GE" sz="1400" dirty="0" smtClean="0">
              <a:solidFill>
                <a:sysClr val="windowText" lastClr="000000"/>
              </a:solidFill>
              <a:latin typeface="Sylfaen"/>
              <a:ea typeface="+mn-ea"/>
              <a:cs typeface="+mn-cs"/>
            </a:rPr>
            <a:t>ანგარიშგება</a:t>
          </a:r>
          <a:endParaRPr lang="en-US" sz="1400" dirty="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55ABC9D4-F12D-4B77-AA19-536A06787AD4}" type="parTrans" cxnId="{BCD7061B-17F1-4F4A-91FB-319513B55B2C}">
      <dgm:prSet/>
      <dgm:spPr/>
      <dgm:t>
        <a:bodyPr/>
        <a:lstStyle/>
        <a:p>
          <a:endParaRPr lang="en-US"/>
        </a:p>
      </dgm:t>
    </dgm:pt>
    <dgm:pt modelId="{1C269143-F7DB-4DC4-B19B-D81DEB12DF9F}" type="sibTrans" cxnId="{BCD7061B-17F1-4F4A-91FB-319513B55B2C}">
      <dgm:prSet/>
      <dgm:spPr/>
      <dgm:t>
        <a:bodyPr/>
        <a:lstStyle/>
        <a:p>
          <a:endParaRPr lang="en-US"/>
        </a:p>
      </dgm:t>
    </dgm:pt>
    <dgm:pt modelId="{89718D12-D776-49D4-BB90-18E52761E84D}">
      <dgm:prSet phldrT="[Text]"/>
      <dgm:spPr>
        <a:xfrm rot="5400000">
          <a:off x="3681320" y="441543"/>
          <a:ext cx="720655" cy="3803904"/>
        </a:xfrm>
        <a:solidFill>
          <a:sysClr val="window" lastClr="FFFFFF">
            <a:lumMod val="85000"/>
            <a:alpha val="90000"/>
          </a:sysClr>
        </a:solidFill>
        <a:ln w="25400" cap="flat" cmpd="sng" algn="ctr">
          <a:solidFill>
            <a:srgbClr val="4F81B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ka-GE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Sylfaen"/>
              <a:ea typeface="+mn-ea"/>
              <a:cs typeface="+mn-cs"/>
            </a:rPr>
            <a:t>აუდიტის საბოლოო ანგარიში</a:t>
          </a:r>
          <a:endParaRPr lang="en-US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4A6849C2-2BB5-49EF-8132-17A69CB60FC3}" type="parTrans" cxnId="{71BEF8BA-2FB6-488A-9553-5E2361588162}">
      <dgm:prSet/>
      <dgm:spPr/>
      <dgm:t>
        <a:bodyPr/>
        <a:lstStyle/>
        <a:p>
          <a:endParaRPr lang="en-US"/>
        </a:p>
      </dgm:t>
    </dgm:pt>
    <dgm:pt modelId="{4F9062BA-351F-462F-AA12-657BAEDBE61D}" type="sibTrans" cxnId="{71BEF8BA-2FB6-488A-9553-5E2361588162}">
      <dgm:prSet/>
      <dgm:spPr/>
      <dgm:t>
        <a:bodyPr/>
        <a:lstStyle/>
        <a:p>
          <a:endParaRPr lang="en-US"/>
        </a:p>
      </dgm:t>
    </dgm:pt>
    <dgm:pt modelId="{CE633D0C-61E4-4053-8310-1368BE5F4CCA}">
      <dgm:prSet phldrT="[Text]"/>
      <dgm:spPr>
        <a:xfrm rot="5400000">
          <a:off x="3681320" y="441543"/>
          <a:ext cx="720655" cy="3803904"/>
        </a:xfrm>
        <a:solidFill>
          <a:sysClr val="window" lastClr="FFFFFF">
            <a:lumMod val="85000"/>
            <a:alpha val="90000"/>
          </a:sysClr>
        </a:solidFill>
        <a:ln w="25400" cap="flat" cmpd="sng" algn="ctr">
          <a:solidFill>
            <a:srgbClr val="4F81B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ka-GE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Sylfaen"/>
              <a:ea typeface="+mn-ea"/>
              <a:cs typeface="+mn-cs"/>
            </a:rPr>
            <a:t>ანგარიშის პრეზენტაცია</a:t>
          </a:r>
          <a:endParaRPr lang="en-US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B5703409-C2E2-4F19-B3D7-7A5C97DE7956}" type="parTrans" cxnId="{8A12A66F-E46A-45AC-9010-63B6683D1A83}">
      <dgm:prSet/>
      <dgm:spPr/>
      <dgm:t>
        <a:bodyPr/>
        <a:lstStyle/>
        <a:p>
          <a:endParaRPr lang="en-US"/>
        </a:p>
      </dgm:t>
    </dgm:pt>
    <dgm:pt modelId="{30A53A67-06A4-4704-A066-F1EC60C0B421}" type="sibTrans" cxnId="{8A12A66F-E46A-45AC-9010-63B6683D1A83}">
      <dgm:prSet/>
      <dgm:spPr/>
      <dgm:t>
        <a:bodyPr/>
        <a:lstStyle/>
        <a:p>
          <a:endParaRPr lang="en-US"/>
        </a:p>
      </dgm:t>
    </dgm:pt>
    <dgm:pt modelId="{AC157ADA-37C4-425C-A3D4-AEDAA714829D}">
      <dgm:prSet phldrT="[Text]" custT="1"/>
      <dgm:spPr>
        <a:xfrm>
          <a:off x="0" y="3824"/>
          <a:ext cx="2139696" cy="900819"/>
        </a:xfrm>
        <a:solidFill>
          <a:sysClr val="window" lastClr="FFFFFF">
            <a:lumMod val="65000"/>
          </a:sysClr>
        </a:solidFill>
        <a:ln w="25400" cap="flat" cmpd="sng" algn="ctr">
          <a:solidFill>
            <a:sysClr val="window" lastClr="FFFFFF">
              <a:lumMod val="85000"/>
            </a:sysClr>
          </a:solidFill>
          <a:prstDash val="solid"/>
        </a:ln>
        <a:effectLst/>
      </dgm:spPr>
      <dgm:t>
        <a:bodyPr/>
        <a:lstStyle/>
        <a:p>
          <a:r>
            <a:rPr lang="ka-GE" sz="1400" dirty="0" smtClean="0">
              <a:solidFill>
                <a:sysClr val="windowText" lastClr="000000"/>
              </a:solidFill>
              <a:latin typeface="Sylfaen"/>
              <a:ea typeface="+mn-ea"/>
              <a:cs typeface="+mn-cs"/>
            </a:rPr>
            <a:t>დაგეგმვა</a:t>
          </a:r>
          <a:endParaRPr lang="en-US" sz="1400" dirty="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20F7D167-9314-45CC-B15F-74256AEA8B8F}" type="sibTrans" cxnId="{FF4265C1-BB2B-416B-9216-B71486927252}">
      <dgm:prSet/>
      <dgm:spPr/>
      <dgm:t>
        <a:bodyPr/>
        <a:lstStyle/>
        <a:p>
          <a:endParaRPr lang="en-US"/>
        </a:p>
      </dgm:t>
    </dgm:pt>
    <dgm:pt modelId="{B23801EC-B111-420D-83D5-5984E69FE8CE}" type="parTrans" cxnId="{FF4265C1-BB2B-416B-9216-B71486927252}">
      <dgm:prSet/>
      <dgm:spPr/>
      <dgm:t>
        <a:bodyPr/>
        <a:lstStyle/>
        <a:p>
          <a:endParaRPr lang="en-US"/>
        </a:p>
      </dgm:t>
    </dgm:pt>
    <dgm:pt modelId="{F456152E-FDE5-4A94-ADB4-9FA8AD7E08D1}">
      <dgm:prSet phldrT="[Text]"/>
      <dgm:spPr>
        <a:xfrm rot="5400000">
          <a:off x="3681320" y="-1450177"/>
          <a:ext cx="720655" cy="3803904"/>
        </a:xfrm>
        <a:solidFill>
          <a:sysClr val="window" lastClr="FFFFFF">
            <a:lumMod val="85000"/>
            <a:alpha val="90000"/>
          </a:sysClr>
        </a:solidFill>
        <a:ln w="25400" cap="flat" cmpd="sng" algn="ctr">
          <a:solidFill>
            <a:srgbClr val="4F81B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ka-GE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Sylfaen"/>
              <a:ea typeface="+mn-ea"/>
              <a:cs typeface="+mn-cs"/>
            </a:rPr>
            <a:t>წინასწარი შესწავლა და სამუშაო გეგმის შემუშავება</a:t>
          </a:r>
          <a:endParaRPr lang="en-US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EAACBBCE-EF0D-4C51-A686-4F7672AEBB5A}" type="parTrans" cxnId="{744DD278-5F97-40A6-99D9-64B4CEA3AE82}">
      <dgm:prSet/>
      <dgm:spPr/>
      <dgm:t>
        <a:bodyPr/>
        <a:lstStyle/>
        <a:p>
          <a:endParaRPr lang="en-US"/>
        </a:p>
      </dgm:t>
    </dgm:pt>
    <dgm:pt modelId="{83A5C91A-0324-4753-AB8A-71E1FCE03623}" type="sibTrans" cxnId="{744DD278-5F97-40A6-99D9-64B4CEA3AE82}">
      <dgm:prSet/>
      <dgm:spPr/>
      <dgm:t>
        <a:bodyPr/>
        <a:lstStyle/>
        <a:p>
          <a:endParaRPr lang="en-US"/>
        </a:p>
      </dgm:t>
    </dgm:pt>
    <dgm:pt modelId="{59CE2C8B-B596-4888-9784-85307439DC1F}" type="pres">
      <dgm:prSet presAssocID="{33EBA017-C3DA-40B9-AA10-7CA6962F27D8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B0EFD9D2-3318-4E6E-B9C0-F9C58EAC16B5}" type="pres">
      <dgm:prSet presAssocID="{AC157ADA-37C4-425C-A3D4-AEDAA714829D}" presName="linNode" presStyleCnt="0"/>
      <dgm:spPr/>
    </dgm:pt>
    <dgm:pt modelId="{127F6F5B-B47E-4024-B205-71B7B7CDC573}" type="pres">
      <dgm:prSet presAssocID="{AC157ADA-37C4-425C-A3D4-AEDAA714829D}" presName="parentText" presStyleLbl="node1" presStyleIdx="0" presStyleCnt="3" custLinFactNeighborY="273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n-US"/>
        </a:p>
      </dgm:t>
    </dgm:pt>
    <dgm:pt modelId="{33D784DD-0FC7-4D95-912E-0BCA951FBD33}" type="pres">
      <dgm:prSet presAssocID="{AC157ADA-37C4-425C-A3D4-AEDAA714829D}" presName="descendantText" presStyleLbl="alignAccFollowNode1" presStyleIdx="0" presStyleCnt="3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en-US"/>
        </a:p>
      </dgm:t>
    </dgm:pt>
    <dgm:pt modelId="{7E852D00-F01C-4B0E-8698-E8EB0BD7972F}" type="pres">
      <dgm:prSet presAssocID="{20F7D167-9314-45CC-B15F-74256AEA8B8F}" presName="sp" presStyleCnt="0"/>
      <dgm:spPr/>
    </dgm:pt>
    <dgm:pt modelId="{C1147A18-F7BE-4EDA-A1AC-9046E633327A}" type="pres">
      <dgm:prSet presAssocID="{95D9799D-2EAE-4FB9-A6C1-48EA50A15114}" presName="linNode" presStyleCnt="0"/>
      <dgm:spPr/>
    </dgm:pt>
    <dgm:pt modelId="{C8669738-F3A6-4D51-A4ED-85605F99FD21}" type="pres">
      <dgm:prSet presAssocID="{95D9799D-2EAE-4FB9-A6C1-48EA50A15114}" presName="parentText" presStyleLbl="node1" presStyleIdx="1" presStyleCnt="3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n-US"/>
        </a:p>
      </dgm:t>
    </dgm:pt>
    <dgm:pt modelId="{D7FA4670-AF55-46B3-8BFB-461E74DE4C4B}" type="pres">
      <dgm:prSet presAssocID="{95D9799D-2EAE-4FB9-A6C1-48EA50A15114}" presName="descendantText" presStyleLbl="alignAccFollowNode1" presStyleIdx="1" presStyleCnt="3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en-US"/>
        </a:p>
      </dgm:t>
    </dgm:pt>
    <dgm:pt modelId="{EC4A6A54-0DEF-41CE-9FB2-0D364479B54F}" type="pres">
      <dgm:prSet presAssocID="{A1CE754F-8A60-4289-AD9F-B2B9DB43C2F6}" presName="sp" presStyleCnt="0"/>
      <dgm:spPr/>
    </dgm:pt>
    <dgm:pt modelId="{141E4BA2-3006-48FD-A389-67485A5B3A29}" type="pres">
      <dgm:prSet presAssocID="{896CA26C-1752-4379-95C9-1C656B471F9B}" presName="linNode" presStyleCnt="0"/>
      <dgm:spPr/>
    </dgm:pt>
    <dgm:pt modelId="{E49BF021-7C17-4514-95EB-928F61CFE2C5}" type="pres">
      <dgm:prSet presAssocID="{896CA26C-1752-4379-95C9-1C656B471F9B}" presName="parentText" presStyleLbl="node1" presStyleIdx="2" presStyleCnt="3" custLinFactNeighborY="152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n-US"/>
        </a:p>
      </dgm:t>
    </dgm:pt>
    <dgm:pt modelId="{EFD5143C-E2B1-4F18-93A5-8875903FB5B0}" type="pres">
      <dgm:prSet presAssocID="{896CA26C-1752-4379-95C9-1C656B471F9B}" presName="descendantText" presStyleLbl="alignAccFollowNode1" presStyleIdx="2" presStyleCnt="3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en-US"/>
        </a:p>
      </dgm:t>
    </dgm:pt>
  </dgm:ptLst>
  <dgm:cxnLst>
    <dgm:cxn modelId="{6E6A6792-744C-4730-9B2E-E6A055C18496}" type="presOf" srcId="{896CA26C-1752-4379-95C9-1C656B471F9B}" destId="{E49BF021-7C17-4514-95EB-928F61CFE2C5}" srcOrd="0" destOrd="0" presId="urn:microsoft.com/office/officeart/2005/8/layout/vList5"/>
    <dgm:cxn modelId="{D4FFE841-C7FB-4EAB-82BA-4CA4CCC087BA}" type="presOf" srcId="{33EBA017-C3DA-40B9-AA10-7CA6962F27D8}" destId="{59CE2C8B-B596-4888-9784-85307439DC1F}" srcOrd="0" destOrd="0" presId="urn:microsoft.com/office/officeart/2005/8/layout/vList5"/>
    <dgm:cxn modelId="{A5F8FC10-985D-4D94-9712-110452CCF74B}" srcId="{33EBA017-C3DA-40B9-AA10-7CA6962F27D8}" destId="{95D9799D-2EAE-4FB9-A6C1-48EA50A15114}" srcOrd="1" destOrd="0" parTransId="{3E75786E-8ED8-4C78-97CC-C873D1762756}" sibTransId="{A1CE754F-8A60-4289-AD9F-B2B9DB43C2F6}"/>
    <dgm:cxn modelId="{E65AEF6E-0238-496D-B4D9-AEC85741DFF5}" type="presOf" srcId="{AC157ADA-37C4-425C-A3D4-AEDAA714829D}" destId="{127F6F5B-B47E-4024-B205-71B7B7CDC573}" srcOrd="0" destOrd="0" presId="urn:microsoft.com/office/officeart/2005/8/layout/vList5"/>
    <dgm:cxn modelId="{5CF2EA4A-14FF-4043-8BBF-83D24DDFE49A}" type="presOf" srcId="{65D196F9-9DF7-4AE6-94FF-8346EFCB5EA9}" destId="{D7FA4670-AF55-46B3-8BFB-461E74DE4C4B}" srcOrd="0" destOrd="1" presId="urn:microsoft.com/office/officeart/2005/8/layout/vList5"/>
    <dgm:cxn modelId="{57715757-CCFF-423C-BF6D-71BAB9CF2765}" type="presOf" srcId="{89718D12-D776-49D4-BB90-18E52761E84D}" destId="{EFD5143C-E2B1-4F18-93A5-8875903FB5B0}" srcOrd="0" destOrd="0" presId="urn:microsoft.com/office/officeart/2005/8/layout/vList5"/>
    <dgm:cxn modelId="{BED5338B-C4B1-45C1-9D72-0D4967B0CC0B}" srcId="{95D9799D-2EAE-4FB9-A6C1-48EA50A15114}" destId="{65D196F9-9DF7-4AE6-94FF-8346EFCB5EA9}" srcOrd="1" destOrd="0" parTransId="{0FF4525B-A73B-4421-BD08-BACC78A631CE}" sibTransId="{92D295AD-03B6-4A29-B624-E9A25781C640}"/>
    <dgm:cxn modelId="{8CD7AE6A-3161-4374-8AFA-18D0C99775AB}" type="presOf" srcId="{CE633D0C-61E4-4053-8310-1368BE5F4CCA}" destId="{EFD5143C-E2B1-4F18-93A5-8875903FB5B0}" srcOrd="0" destOrd="1" presId="urn:microsoft.com/office/officeart/2005/8/layout/vList5"/>
    <dgm:cxn modelId="{BCD7061B-17F1-4F4A-91FB-319513B55B2C}" srcId="{33EBA017-C3DA-40B9-AA10-7CA6962F27D8}" destId="{896CA26C-1752-4379-95C9-1C656B471F9B}" srcOrd="2" destOrd="0" parTransId="{55ABC9D4-F12D-4B77-AA19-536A06787AD4}" sibTransId="{1C269143-F7DB-4DC4-B19B-D81DEB12DF9F}"/>
    <dgm:cxn modelId="{71BEF8BA-2FB6-488A-9553-5E2361588162}" srcId="{896CA26C-1752-4379-95C9-1C656B471F9B}" destId="{89718D12-D776-49D4-BB90-18E52761E84D}" srcOrd="0" destOrd="0" parTransId="{4A6849C2-2BB5-49EF-8132-17A69CB60FC3}" sibTransId="{4F9062BA-351F-462F-AA12-657BAEDBE61D}"/>
    <dgm:cxn modelId="{8F3E5CF0-2C62-4A99-BCA4-1A65226AE2F7}" srcId="{AC157ADA-37C4-425C-A3D4-AEDAA714829D}" destId="{7C8B48A9-D8D1-430C-8D2B-BCEC7C489A40}" srcOrd="0" destOrd="0" parTransId="{8072EBFC-A3D7-4854-8482-08B563D4EBEC}" sibTransId="{BCFCD591-3C33-408D-B8A4-894DBBFDFE01}"/>
    <dgm:cxn modelId="{FF4265C1-BB2B-416B-9216-B71486927252}" srcId="{33EBA017-C3DA-40B9-AA10-7CA6962F27D8}" destId="{AC157ADA-37C4-425C-A3D4-AEDAA714829D}" srcOrd="0" destOrd="0" parTransId="{B23801EC-B111-420D-83D5-5984E69FE8CE}" sibTransId="{20F7D167-9314-45CC-B15F-74256AEA8B8F}"/>
    <dgm:cxn modelId="{744DD278-5F97-40A6-99D9-64B4CEA3AE82}" srcId="{AC157ADA-37C4-425C-A3D4-AEDAA714829D}" destId="{F456152E-FDE5-4A94-ADB4-9FA8AD7E08D1}" srcOrd="1" destOrd="0" parTransId="{EAACBBCE-EF0D-4C51-A686-4F7672AEBB5A}" sibTransId="{83A5C91A-0324-4753-AB8A-71E1FCE03623}"/>
    <dgm:cxn modelId="{968F71C3-125F-49CD-846A-2250F8676BF5}" type="presOf" srcId="{7C8B48A9-D8D1-430C-8D2B-BCEC7C489A40}" destId="{33D784DD-0FC7-4D95-912E-0BCA951FBD33}" srcOrd="0" destOrd="0" presId="urn:microsoft.com/office/officeart/2005/8/layout/vList5"/>
    <dgm:cxn modelId="{FD15AA1E-02BA-4B13-99B9-B1F7D6D489D6}" type="presOf" srcId="{95D9799D-2EAE-4FB9-A6C1-48EA50A15114}" destId="{C8669738-F3A6-4D51-A4ED-85605F99FD21}" srcOrd="0" destOrd="0" presId="urn:microsoft.com/office/officeart/2005/8/layout/vList5"/>
    <dgm:cxn modelId="{D72724A3-484E-4A90-86DD-D3DEF13CDC90}" type="presOf" srcId="{F456152E-FDE5-4A94-ADB4-9FA8AD7E08D1}" destId="{33D784DD-0FC7-4D95-912E-0BCA951FBD33}" srcOrd="0" destOrd="1" presId="urn:microsoft.com/office/officeart/2005/8/layout/vList5"/>
    <dgm:cxn modelId="{F01066F3-8461-42D0-B435-A8E9D01C2BF3}" type="presOf" srcId="{8A796584-74C6-414A-A046-34355749E70C}" destId="{D7FA4670-AF55-46B3-8BFB-461E74DE4C4B}" srcOrd="0" destOrd="0" presId="urn:microsoft.com/office/officeart/2005/8/layout/vList5"/>
    <dgm:cxn modelId="{8A12A66F-E46A-45AC-9010-63B6683D1A83}" srcId="{896CA26C-1752-4379-95C9-1C656B471F9B}" destId="{CE633D0C-61E4-4053-8310-1368BE5F4CCA}" srcOrd="1" destOrd="0" parTransId="{B5703409-C2E2-4F19-B3D7-7A5C97DE7956}" sibTransId="{30A53A67-06A4-4704-A066-F1EC60C0B421}"/>
    <dgm:cxn modelId="{14F5F1D9-B26D-46A2-99F4-B3DD196F135F}" srcId="{95D9799D-2EAE-4FB9-A6C1-48EA50A15114}" destId="{8A796584-74C6-414A-A046-34355749E70C}" srcOrd="0" destOrd="0" parTransId="{37558D1E-328C-4D45-B403-472F39E19B15}" sibTransId="{DC7816E3-80FA-46C9-8D06-C272E54534C0}"/>
    <dgm:cxn modelId="{EC4BE911-A205-4860-BF4E-53F2F994638F}" type="presParOf" srcId="{59CE2C8B-B596-4888-9784-85307439DC1F}" destId="{B0EFD9D2-3318-4E6E-B9C0-F9C58EAC16B5}" srcOrd="0" destOrd="0" presId="urn:microsoft.com/office/officeart/2005/8/layout/vList5"/>
    <dgm:cxn modelId="{23AC94B6-9F8E-4791-9648-11BF4D1C6755}" type="presParOf" srcId="{B0EFD9D2-3318-4E6E-B9C0-F9C58EAC16B5}" destId="{127F6F5B-B47E-4024-B205-71B7B7CDC573}" srcOrd="0" destOrd="0" presId="urn:microsoft.com/office/officeart/2005/8/layout/vList5"/>
    <dgm:cxn modelId="{D68721BD-C300-4A52-8834-D5FEEB6D611B}" type="presParOf" srcId="{B0EFD9D2-3318-4E6E-B9C0-F9C58EAC16B5}" destId="{33D784DD-0FC7-4D95-912E-0BCA951FBD33}" srcOrd="1" destOrd="0" presId="urn:microsoft.com/office/officeart/2005/8/layout/vList5"/>
    <dgm:cxn modelId="{931A734F-DB08-4BCE-8F5C-801A9C7FB313}" type="presParOf" srcId="{59CE2C8B-B596-4888-9784-85307439DC1F}" destId="{7E852D00-F01C-4B0E-8698-E8EB0BD7972F}" srcOrd="1" destOrd="0" presId="urn:microsoft.com/office/officeart/2005/8/layout/vList5"/>
    <dgm:cxn modelId="{A4C5895B-B258-495C-B7EC-0ED6D7BEB375}" type="presParOf" srcId="{59CE2C8B-B596-4888-9784-85307439DC1F}" destId="{C1147A18-F7BE-4EDA-A1AC-9046E633327A}" srcOrd="2" destOrd="0" presId="urn:microsoft.com/office/officeart/2005/8/layout/vList5"/>
    <dgm:cxn modelId="{FEC5FF2F-79F8-4B6E-B639-93D83F5A1F16}" type="presParOf" srcId="{C1147A18-F7BE-4EDA-A1AC-9046E633327A}" destId="{C8669738-F3A6-4D51-A4ED-85605F99FD21}" srcOrd="0" destOrd="0" presId="urn:microsoft.com/office/officeart/2005/8/layout/vList5"/>
    <dgm:cxn modelId="{EA0B5C4B-F899-4966-ABEC-CD68F786751A}" type="presParOf" srcId="{C1147A18-F7BE-4EDA-A1AC-9046E633327A}" destId="{D7FA4670-AF55-46B3-8BFB-461E74DE4C4B}" srcOrd="1" destOrd="0" presId="urn:microsoft.com/office/officeart/2005/8/layout/vList5"/>
    <dgm:cxn modelId="{FF4DCA3E-19FF-4D4C-B053-C02184391AA9}" type="presParOf" srcId="{59CE2C8B-B596-4888-9784-85307439DC1F}" destId="{EC4A6A54-0DEF-41CE-9FB2-0D364479B54F}" srcOrd="3" destOrd="0" presId="urn:microsoft.com/office/officeart/2005/8/layout/vList5"/>
    <dgm:cxn modelId="{624D745A-4AED-48C9-B5B3-3064A532B6D7}" type="presParOf" srcId="{59CE2C8B-B596-4888-9784-85307439DC1F}" destId="{141E4BA2-3006-48FD-A389-67485A5B3A29}" srcOrd="4" destOrd="0" presId="urn:microsoft.com/office/officeart/2005/8/layout/vList5"/>
    <dgm:cxn modelId="{DC539591-5F00-4C4A-B217-BF15366E0F43}" type="presParOf" srcId="{141E4BA2-3006-48FD-A389-67485A5B3A29}" destId="{E49BF021-7C17-4514-95EB-928F61CFE2C5}" srcOrd="0" destOrd="0" presId="urn:microsoft.com/office/officeart/2005/8/layout/vList5"/>
    <dgm:cxn modelId="{4D1764B0-7C21-4221-9187-44F644FF9CAE}" type="presParOf" srcId="{141E4BA2-3006-48FD-A389-67485A5B3A29}" destId="{EFD5143C-E2B1-4F18-93A5-8875903FB5B0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98685997-033C-4B33-9030-ACCA51F32D7A}" type="doc">
      <dgm:prSet loTypeId="urn:microsoft.com/office/officeart/2005/8/layout/arrow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49D6F1D6-AF6A-4E61-BA93-9693EEBE0F5F}">
      <dgm:prSet phldrT="[Text]" custT="1"/>
      <dgm:spPr/>
      <dgm:t>
        <a:bodyPr/>
        <a:lstStyle/>
        <a:p>
          <a:pPr algn="ctr"/>
          <a:r>
            <a:rPr lang="ka-GE" sz="1000" b="1" dirty="0" smtClean="0"/>
            <a:t>შეფასების კრიტერიუმი </a:t>
          </a:r>
        </a:p>
        <a:p>
          <a:pPr algn="ctr"/>
          <a:r>
            <a:rPr lang="ka-GE" sz="1000" b="0" dirty="0" smtClean="0"/>
            <a:t>(„„რა უნდა იყოს“)</a:t>
          </a:r>
          <a:endParaRPr lang="en-US" sz="1000" b="0" dirty="0"/>
        </a:p>
      </dgm:t>
    </dgm:pt>
    <dgm:pt modelId="{923F5438-B28D-469C-98E1-3AB4FC7E1816}" type="parTrans" cxnId="{1CE3DCB0-6368-47ED-9DAA-7FE540829007}">
      <dgm:prSet/>
      <dgm:spPr/>
      <dgm:t>
        <a:bodyPr/>
        <a:lstStyle/>
        <a:p>
          <a:endParaRPr lang="en-US"/>
        </a:p>
      </dgm:t>
    </dgm:pt>
    <dgm:pt modelId="{E0C5A3BB-0DF4-4277-B341-C1B86DD7786C}" type="sibTrans" cxnId="{1CE3DCB0-6368-47ED-9DAA-7FE540829007}">
      <dgm:prSet/>
      <dgm:spPr/>
      <dgm:t>
        <a:bodyPr/>
        <a:lstStyle/>
        <a:p>
          <a:endParaRPr lang="en-US"/>
        </a:p>
      </dgm:t>
    </dgm:pt>
    <dgm:pt modelId="{54B746FE-29AF-4326-800E-C214F02B8D8A}">
      <dgm:prSet phldrT="[Text]" custT="1"/>
      <dgm:spPr/>
      <dgm:t>
        <a:bodyPr/>
        <a:lstStyle/>
        <a:p>
          <a:pPr algn="ctr"/>
          <a:r>
            <a:rPr lang="ka-GE" sz="1000" b="1" dirty="0" smtClean="0"/>
            <a:t>აუდიტის შედეგები</a:t>
          </a:r>
        </a:p>
        <a:p>
          <a:pPr algn="ctr"/>
          <a:r>
            <a:rPr lang="ka-GE" sz="1000" b="0" dirty="0" smtClean="0"/>
            <a:t>(„რა არის“ იმასთან შედარებით, თუ „რა უნდა იყოს</a:t>
          </a:r>
          <a:r>
            <a:rPr lang="ka-GE" sz="1200" b="0" dirty="0" smtClean="0"/>
            <a:t>“)</a:t>
          </a:r>
          <a:endParaRPr lang="en-US" sz="1200" b="0" dirty="0"/>
        </a:p>
      </dgm:t>
    </dgm:pt>
    <dgm:pt modelId="{75B4F1D1-A104-4F52-A778-EAFE128F471E}" type="parTrans" cxnId="{E1BC0BA8-35D7-4B34-865A-952D0914C23D}">
      <dgm:prSet/>
      <dgm:spPr/>
      <dgm:t>
        <a:bodyPr/>
        <a:lstStyle/>
        <a:p>
          <a:endParaRPr lang="en-US"/>
        </a:p>
      </dgm:t>
    </dgm:pt>
    <dgm:pt modelId="{71A7D8F1-148A-4537-BD71-AB92A7A8D467}" type="sibTrans" cxnId="{E1BC0BA8-35D7-4B34-865A-952D0914C23D}">
      <dgm:prSet/>
      <dgm:spPr/>
      <dgm:t>
        <a:bodyPr/>
        <a:lstStyle/>
        <a:p>
          <a:endParaRPr lang="en-US"/>
        </a:p>
      </dgm:t>
    </dgm:pt>
    <dgm:pt modelId="{55AC511B-1FAD-4DF4-B301-5AEB01504043}">
      <dgm:prSet phldrT="[Text]" custT="1"/>
      <dgm:spPr/>
      <dgm:t>
        <a:bodyPr/>
        <a:lstStyle/>
        <a:p>
          <a:pPr algn="ctr"/>
          <a:r>
            <a:rPr lang="ka-GE" sz="1000" b="1" dirty="0" smtClean="0"/>
            <a:t>აუდიტის შედეგების გამომწვევი მიზეზების განსაზღვრა </a:t>
          </a:r>
          <a:endParaRPr lang="en-US" sz="1000" dirty="0"/>
        </a:p>
      </dgm:t>
    </dgm:pt>
    <dgm:pt modelId="{010CE516-8978-4505-95A0-455736998630}" type="parTrans" cxnId="{FC0C4BB4-8538-4DDD-913A-2CD09365B2A0}">
      <dgm:prSet/>
      <dgm:spPr/>
      <dgm:t>
        <a:bodyPr/>
        <a:lstStyle/>
        <a:p>
          <a:endParaRPr lang="en-US"/>
        </a:p>
      </dgm:t>
    </dgm:pt>
    <dgm:pt modelId="{B739DABD-E19E-4550-94A2-06F246045A59}" type="sibTrans" cxnId="{FC0C4BB4-8538-4DDD-913A-2CD09365B2A0}">
      <dgm:prSet/>
      <dgm:spPr/>
      <dgm:t>
        <a:bodyPr/>
        <a:lstStyle/>
        <a:p>
          <a:endParaRPr lang="en-US"/>
        </a:p>
      </dgm:t>
    </dgm:pt>
    <dgm:pt modelId="{D4765B60-0BE8-45E7-9F37-0D2027DE6CE1}">
      <dgm:prSet phldrT="[Text]" custT="1"/>
      <dgm:spPr/>
      <dgm:t>
        <a:bodyPr/>
        <a:lstStyle/>
        <a:p>
          <a:pPr algn="ctr"/>
          <a:r>
            <a:rPr lang="ka-GE" sz="1000" b="1" dirty="0" smtClean="0"/>
            <a:t>აუდიტის დასკვნები და </a:t>
          </a:r>
        </a:p>
        <a:p>
          <a:pPr algn="ctr"/>
          <a:r>
            <a:rPr lang="ka-GE" sz="1000" b="1" dirty="0" smtClean="0"/>
            <a:t>რეკომენდაციები</a:t>
          </a:r>
          <a:endParaRPr lang="en-US" sz="1000" dirty="0"/>
        </a:p>
      </dgm:t>
    </dgm:pt>
    <dgm:pt modelId="{2E721A3C-AE31-41AE-8858-BD0473073ECA}" type="parTrans" cxnId="{A896D03E-8576-454F-8C98-9FB9037BF2D7}">
      <dgm:prSet/>
      <dgm:spPr/>
      <dgm:t>
        <a:bodyPr/>
        <a:lstStyle/>
        <a:p>
          <a:endParaRPr lang="en-US"/>
        </a:p>
      </dgm:t>
    </dgm:pt>
    <dgm:pt modelId="{E716022E-DBE1-4B19-B19D-F82BEA284B60}" type="sibTrans" cxnId="{A896D03E-8576-454F-8C98-9FB9037BF2D7}">
      <dgm:prSet/>
      <dgm:spPr/>
      <dgm:t>
        <a:bodyPr/>
        <a:lstStyle/>
        <a:p>
          <a:endParaRPr lang="en-US"/>
        </a:p>
      </dgm:t>
    </dgm:pt>
    <dgm:pt modelId="{26DBE62E-B445-4EBE-9FF8-DCD08C6A7894}">
      <dgm:prSet phldrT="[Text]" custT="1"/>
      <dgm:spPr/>
      <dgm:t>
        <a:bodyPr/>
        <a:lstStyle/>
        <a:p>
          <a:pPr algn="ctr"/>
          <a:r>
            <a:rPr lang="ka-GE" sz="1000" b="1" dirty="0" smtClean="0"/>
            <a:t>აუდიტორული მტკიცებულება </a:t>
          </a:r>
        </a:p>
        <a:p>
          <a:pPr algn="ctr"/>
          <a:r>
            <a:rPr lang="ka-GE" sz="1000" b="0" dirty="0" smtClean="0"/>
            <a:t>(„ რა არის“)</a:t>
          </a:r>
          <a:endParaRPr lang="en-US" sz="1000" b="0" dirty="0"/>
        </a:p>
      </dgm:t>
    </dgm:pt>
    <dgm:pt modelId="{BDB422CC-1B07-405E-BF41-F2BF5C656ECB}" type="parTrans" cxnId="{CFFF2CED-9D57-4066-A19B-07886FFED198}">
      <dgm:prSet/>
      <dgm:spPr/>
      <dgm:t>
        <a:bodyPr/>
        <a:lstStyle/>
        <a:p>
          <a:endParaRPr lang="en-US"/>
        </a:p>
      </dgm:t>
    </dgm:pt>
    <dgm:pt modelId="{D88BC845-E0C3-4EE9-988A-F96092793193}" type="sibTrans" cxnId="{CFFF2CED-9D57-4066-A19B-07886FFED198}">
      <dgm:prSet/>
      <dgm:spPr/>
      <dgm:t>
        <a:bodyPr/>
        <a:lstStyle/>
        <a:p>
          <a:endParaRPr lang="en-US"/>
        </a:p>
      </dgm:t>
    </dgm:pt>
    <dgm:pt modelId="{BC0A192B-776F-4241-8AA0-E3379F2EE9BB}">
      <dgm:prSet/>
      <dgm:spPr/>
      <dgm:t>
        <a:bodyPr/>
        <a:lstStyle/>
        <a:p>
          <a:endParaRPr lang="en-US"/>
        </a:p>
      </dgm:t>
    </dgm:pt>
    <dgm:pt modelId="{EA340036-410A-4945-9603-11DDC6486397}" type="parTrans" cxnId="{6FBF887E-5DCD-437F-B4A9-35090A398C1D}">
      <dgm:prSet/>
      <dgm:spPr/>
      <dgm:t>
        <a:bodyPr/>
        <a:lstStyle/>
        <a:p>
          <a:endParaRPr lang="en-US"/>
        </a:p>
      </dgm:t>
    </dgm:pt>
    <dgm:pt modelId="{4EB332DA-C288-48CB-9589-9588F4C6F2A5}" type="sibTrans" cxnId="{6FBF887E-5DCD-437F-B4A9-35090A398C1D}">
      <dgm:prSet/>
      <dgm:spPr/>
      <dgm:t>
        <a:bodyPr/>
        <a:lstStyle/>
        <a:p>
          <a:endParaRPr lang="en-US"/>
        </a:p>
      </dgm:t>
    </dgm:pt>
    <dgm:pt modelId="{D85B67AD-7904-4A8C-9B78-0B6E62927F51}" type="pres">
      <dgm:prSet presAssocID="{98685997-033C-4B33-9030-ACCA51F32D7A}" presName="arrowDiagram" presStyleCnt="0">
        <dgm:presLayoutVars>
          <dgm:chMax val="5"/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63B4EA78-9E3D-4620-BD63-48AAEDAAD8D3}" type="pres">
      <dgm:prSet presAssocID="{98685997-033C-4B33-9030-ACCA51F32D7A}" presName="arrow" presStyleLbl="bgShp" presStyleIdx="0" presStyleCnt="1" custAng="20844312" custScaleX="131841" custScaleY="52765" custLinFactNeighborX="778" custLinFactNeighborY="-20046"/>
      <dgm:spPr>
        <a:solidFill>
          <a:srgbClr val="C00000"/>
        </a:solidFill>
      </dgm:spPr>
    </dgm:pt>
    <dgm:pt modelId="{DEED4866-8D81-4B82-AF24-968BC91CB9BD}" type="pres">
      <dgm:prSet presAssocID="{98685997-033C-4B33-9030-ACCA51F32D7A}" presName="arrowDiagram5" presStyleCnt="0"/>
      <dgm:spPr/>
    </dgm:pt>
    <dgm:pt modelId="{D7ECA5BA-3B26-4340-8EF7-1B617C6A4E1D}" type="pres">
      <dgm:prSet presAssocID="{49D6F1D6-AF6A-4E61-BA93-9693EEBE0F5F}" presName="bullet5a" presStyleLbl="node1" presStyleIdx="0" presStyleCnt="5" custLinFactX="-250863" custLinFactNeighborX="-300000" custLinFactNeighborY="35117"/>
      <dgm:spPr>
        <a:solidFill>
          <a:schemeClr val="tx2">
            <a:lumMod val="75000"/>
          </a:schemeClr>
        </a:solidFill>
      </dgm:spPr>
    </dgm:pt>
    <dgm:pt modelId="{BF3D32E0-9267-4B16-8374-23E2EDDEC16E}" type="pres">
      <dgm:prSet presAssocID="{49D6F1D6-AF6A-4E61-BA93-9693EEBE0F5F}" presName="textBox5a" presStyleLbl="revTx" presStyleIdx="0" presStyleCnt="5" custScaleX="182725" custLinFactX="-32000" custLinFactNeighborX="-100000" custLinFactNeighborY="2104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77D05BF-3473-4E41-8590-DA04B0CFB95A}" type="pres">
      <dgm:prSet presAssocID="{26DBE62E-B445-4EBE-9FF8-DCD08C6A7894}" presName="bullet5b" presStyleLbl="node1" presStyleIdx="1" presStyleCnt="5" custLinFactNeighborX="-54769" custLinFactNeighborY="-31075"/>
      <dgm:spPr>
        <a:solidFill>
          <a:schemeClr val="tx2">
            <a:lumMod val="75000"/>
          </a:schemeClr>
        </a:solidFill>
      </dgm:spPr>
    </dgm:pt>
    <dgm:pt modelId="{D0DA1B89-6C9E-42B3-A11A-37F007EE453B}" type="pres">
      <dgm:prSet presAssocID="{26DBE62E-B445-4EBE-9FF8-DCD08C6A7894}" presName="textBox5b" presStyleLbl="revTx" presStyleIdx="1" presStyleCnt="5" custScaleX="178135" custScaleY="125292" custLinFactNeighborX="-60349" custLinFactNeighborY="2359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3CE05D3-9355-4A85-A24D-E37ED7156E5D}" type="pres">
      <dgm:prSet presAssocID="{54B746FE-29AF-4326-800E-C214F02B8D8A}" presName="bullet5c" presStyleLbl="node1" presStyleIdx="2" presStyleCnt="5" custLinFactX="100000" custLinFactNeighborX="137174" custLinFactNeighborY="-93853"/>
      <dgm:spPr>
        <a:solidFill>
          <a:schemeClr val="tx2">
            <a:lumMod val="75000"/>
          </a:schemeClr>
        </a:solidFill>
      </dgm:spPr>
    </dgm:pt>
    <dgm:pt modelId="{823F082F-A44D-4452-9E71-E809362AA65A}" type="pres">
      <dgm:prSet presAssocID="{54B746FE-29AF-4326-800E-C214F02B8D8A}" presName="textBox5c" presStyleLbl="revTx" presStyleIdx="2" presStyleCnt="5" custScaleX="148287" custLinFactNeighborX="-1813" custLinFactNeighborY="11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505CE6A-C0A3-42F1-B8DA-BB73DBDD1B73}" type="pres">
      <dgm:prSet presAssocID="{55AC511B-1FAD-4DF4-B301-5AEB01504043}" presName="bullet5d" presStyleLbl="node1" presStyleIdx="3" presStyleCnt="5" custScaleX="86679" custScaleY="93798" custLinFactX="100000" custLinFactNeighborX="199531" custLinFactNeighborY="-78980"/>
      <dgm:spPr>
        <a:solidFill>
          <a:schemeClr val="tx2">
            <a:lumMod val="75000"/>
          </a:schemeClr>
        </a:solidFill>
      </dgm:spPr>
    </dgm:pt>
    <dgm:pt modelId="{64BC714B-BCED-40CD-97F5-94A3DA453966}" type="pres">
      <dgm:prSet presAssocID="{55AC511B-1FAD-4DF4-B301-5AEB01504043}" presName="textBox5d" presStyleLbl="revTx" presStyleIdx="3" presStyleCnt="5" custScaleX="127256" custLinFactNeighborX="40964" custLinFactNeighborY="239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BD25393-C9D9-4A22-8B25-E841EFBEC5F9}" type="pres">
      <dgm:prSet presAssocID="{D4765B60-0BE8-45E7-9F37-0D2027DE6CE1}" presName="bullet5e" presStyleLbl="node1" presStyleIdx="4" presStyleCnt="5" custLinFactX="100000" custLinFactNeighborX="184252" custLinFactNeighborY="-87733"/>
      <dgm:spPr>
        <a:solidFill>
          <a:schemeClr val="tx2">
            <a:lumMod val="75000"/>
          </a:schemeClr>
        </a:solidFill>
      </dgm:spPr>
    </dgm:pt>
    <dgm:pt modelId="{FB46D92E-B19D-4AD5-8804-FB6CE2D0CB27}" type="pres">
      <dgm:prSet presAssocID="{D4765B60-0BE8-45E7-9F37-0D2027DE6CE1}" presName="textBox5e" presStyleLbl="revTx" presStyleIdx="4" presStyleCnt="5" custScaleX="138684" custLinFactNeighborX="62419" custLinFactNeighborY="-143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E1BC0BA8-35D7-4B34-865A-952D0914C23D}" srcId="{98685997-033C-4B33-9030-ACCA51F32D7A}" destId="{54B746FE-29AF-4326-800E-C214F02B8D8A}" srcOrd="2" destOrd="0" parTransId="{75B4F1D1-A104-4F52-A778-EAFE128F471E}" sibTransId="{71A7D8F1-148A-4537-BD71-AB92A7A8D467}"/>
    <dgm:cxn modelId="{BD700E1D-090A-41C6-8BBD-9D6A4367CE65}" type="presOf" srcId="{55AC511B-1FAD-4DF4-B301-5AEB01504043}" destId="{64BC714B-BCED-40CD-97F5-94A3DA453966}" srcOrd="0" destOrd="0" presId="urn:microsoft.com/office/officeart/2005/8/layout/arrow2"/>
    <dgm:cxn modelId="{319EA238-8430-44B9-94EF-6F18EA309341}" type="presOf" srcId="{D4765B60-0BE8-45E7-9F37-0D2027DE6CE1}" destId="{FB46D92E-B19D-4AD5-8804-FB6CE2D0CB27}" srcOrd="0" destOrd="0" presId="urn:microsoft.com/office/officeart/2005/8/layout/arrow2"/>
    <dgm:cxn modelId="{A896D03E-8576-454F-8C98-9FB9037BF2D7}" srcId="{98685997-033C-4B33-9030-ACCA51F32D7A}" destId="{D4765B60-0BE8-45E7-9F37-0D2027DE6CE1}" srcOrd="4" destOrd="0" parTransId="{2E721A3C-AE31-41AE-8858-BD0473073ECA}" sibTransId="{E716022E-DBE1-4B19-B19D-F82BEA284B60}"/>
    <dgm:cxn modelId="{E701B375-5958-4B5C-AF39-A4D8E5E8CC5E}" type="presOf" srcId="{26DBE62E-B445-4EBE-9FF8-DCD08C6A7894}" destId="{D0DA1B89-6C9E-42B3-A11A-37F007EE453B}" srcOrd="0" destOrd="0" presId="urn:microsoft.com/office/officeart/2005/8/layout/arrow2"/>
    <dgm:cxn modelId="{CFFF2CED-9D57-4066-A19B-07886FFED198}" srcId="{98685997-033C-4B33-9030-ACCA51F32D7A}" destId="{26DBE62E-B445-4EBE-9FF8-DCD08C6A7894}" srcOrd="1" destOrd="0" parTransId="{BDB422CC-1B07-405E-BF41-F2BF5C656ECB}" sibTransId="{D88BC845-E0C3-4EE9-988A-F96092793193}"/>
    <dgm:cxn modelId="{6FBF887E-5DCD-437F-B4A9-35090A398C1D}" srcId="{98685997-033C-4B33-9030-ACCA51F32D7A}" destId="{BC0A192B-776F-4241-8AA0-E3379F2EE9BB}" srcOrd="5" destOrd="0" parTransId="{EA340036-410A-4945-9603-11DDC6486397}" sibTransId="{4EB332DA-C288-48CB-9589-9588F4C6F2A5}"/>
    <dgm:cxn modelId="{580FE40D-C451-4205-9F78-4DBB5714E64A}" type="presOf" srcId="{98685997-033C-4B33-9030-ACCA51F32D7A}" destId="{D85B67AD-7904-4A8C-9B78-0B6E62927F51}" srcOrd="0" destOrd="0" presId="urn:microsoft.com/office/officeart/2005/8/layout/arrow2"/>
    <dgm:cxn modelId="{2BDF3C4C-6E8D-4D66-9221-B6B60C9C9612}" type="presOf" srcId="{54B746FE-29AF-4326-800E-C214F02B8D8A}" destId="{823F082F-A44D-4452-9E71-E809362AA65A}" srcOrd="0" destOrd="0" presId="urn:microsoft.com/office/officeart/2005/8/layout/arrow2"/>
    <dgm:cxn modelId="{1CE3DCB0-6368-47ED-9DAA-7FE540829007}" srcId="{98685997-033C-4B33-9030-ACCA51F32D7A}" destId="{49D6F1D6-AF6A-4E61-BA93-9693EEBE0F5F}" srcOrd="0" destOrd="0" parTransId="{923F5438-B28D-469C-98E1-3AB4FC7E1816}" sibTransId="{E0C5A3BB-0DF4-4277-B341-C1B86DD7786C}"/>
    <dgm:cxn modelId="{2D0F0326-D303-4FE5-B2CD-DCF073AF7613}" type="presOf" srcId="{49D6F1D6-AF6A-4E61-BA93-9693EEBE0F5F}" destId="{BF3D32E0-9267-4B16-8374-23E2EDDEC16E}" srcOrd="0" destOrd="0" presId="urn:microsoft.com/office/officeart/2005/8/layout/arrow2"/>
    <dgm:cxn modelId="{FC0C4BB4-8538-4DDD-913A-2CD09365B2A0}" srcId="{98685997-033C-4B33-9030-ACCA51F32D7A}" destId="{55AC511B-1FAD-4DF4-B301-5AEB01504043}" srcOrd="3" destOrd="0" parTransId="{010CE516-8978-4505-95A0-455736998630}" sibTransId="{B739DABD-E19E-4550-94A2-06F246045A59}"/>
    <dgm:cxn modelId="{98AAE991-8C7B-4ED0-9F26-5BF593697E06}" type="presParOf" srcId="{D85B67AD-7904-4A8C-9B78-0B6E62927F51}" destId="{63B4EA78-9E3D-4620-BD63-48AAEDAAD8D3}" srcOrd="0" destOrd="0" presId="urn:microsoft.com/office/officeart/2005/8/layout/arrow2"/>
    <dgm:cxn modelId="{FF785C54-498C-4BAA-B39C-B6661B028C4B}" type="presParOf" srcId="{D85B67AD-7904-4A8C-9B78-0B6E62927F51}" destId="{DEED4866-8D81-4B82-AF24-968BC91CB9BD}" srcOrd="1" destOrd="0" presId="urn:microsoft.com/office/officeart/2005/8/layout/arrow2"/>
    <dgm:cxn modelId="{325ED877-99E9-403F-A78E-EB5BE9F56294}" type="presParOf" srcId="{DEED4866-8D81-4B82-AF24-968BC91CB9BD}" destId="{D7ECA5BA-3B26-4340-8EF7-1B617C6A4E1D}" srcOrd="0" destOrd="0" presId="urn:microsoft.com/office/officeart/2005/8/layout/arrow2"/>
    <dgm:cxn modelId="{40B97E3E-73E4-488D-B3ED-514AE0B13C32}" type="presParOf" srcId="{DEED4866-8D81-4B82-AF24-968BC91CB9BD}" destId="{BF3D32E0-9267-4B16-8374-23E2EDDEC16E}" srcOrd="1" destOrd="0" presId="urn:microsoft.com/office/officeart/2005/8/layout/arrow2"/>
    <dgm:cxn modelId="{1FBF0BC5-78D3-4381-9AE1-6766AD4B0721}" type="presParOf" srcId="{DEED4866-8D81-4B82-AF24-968BC91CB9BD}" destId="{D77D05BF-3473-4E41-8590-DA04B0CFB95A}" srcOrd="2" destOrd="0" presId="urn:microsoft.com/office/officeart/2005/8/layout/arrow2"/>
    <dgm:cxn modelId="{FBB15ADD-2532-4FD3-845E-79CF9C3D77EC}" type="presParOf" srcId="{DEED4866-8D81-4B82-AF24-968BC91CB9BD}" destId="{D0DA1B89-6C9E-42B3-A11A-37F007EE453B}" srcOrd="3" destOrd="0" presId="urn:microsoft.com/office/officeart/2005/8/layout/arrow2"/>
    <dgm:cxn modelId="{57900C7A-391F-43C4-B3F9-F881C39F953C}" type="presParOf" srcId="{DEED4866-8D81-4B82-AF24-968BC91CB9BD}" destId="{A3CE05D3-9355-4A85-A24D-E37ED7156E5D}" srcOrd="4" destOrd="0" presId="urn:microsoft.com/office/officeart/2005/8/layout/arrow2"/>
    <dgm:cxn modelId="{9091E448-44EB-4171-9BDA-5E04430E1E65}" type="presParOf" srcId="{DEED4866-8D81-4B82-AF24-968BC91CB9BD}" destId="{823F082F-A44D-4452-9E71-E809362AA65A}" srcOrd="5" destOrd="0" presId="urn:microsoft.com/office/officeart/2005/8/layout/arrow2"/>
    <dgm:cxn modelId="{8B555BD0-560A-44BD-91D4-F18B023E0146}" type="presParOf" srcId="{DEED4866-8D81-4B82-AF24-968BC91CB9BD}" destId="{F505CE6A-C0A3-42F1-B8DA-BB73DBDD1B73}" srcOrd="6" destOrd="0" presId="urn:microsoft.com/office/officeart/2005/8/layout/arrow2"/>
    <dgm:cxn modelId="{0AB658A1-915F-439F-908F-480B677A8540}" type="presParOf" srcId="{DEED4866-8D81-4B82-AF24-968BC91CB9BD}" destId="{64BC714B-BCED-40CD-97F5-94A3DA453966}" srcOrd="7" destOrd="0" presId="urn:microsoft.com/office/officeart/2005/8/layout/arrow2"/>
    <dgm:cxn modelId="{97082253-BD4B-41D7-BDDC-D117E7E855B3}" type="presParOf" srcId="{DEED4866-8D81-4B82-AF24-968BC91CB9BD}" destId="{FBD25393-C9D9-4A22-8B25-E841EFBEC5F9}" srcOrd="8" destOrd="0" presId="urn:microsoft.com/office/officeart/2005/8/layout/arrow2"/>
    <dgm:cxn modelId="{93955343-9B52-4EC9-B960-D2F4807BA1B5}" type="presParOf" srcId="{DEED4866-8D81-4B82-AF24-968BC91CB9BD}" destId="{FB46D92E-B19D-4AD5-8804-FB6CE2D0CB27}" srcOrd="9" destOrd="0" presId="urn:microsoft.com/office/officeart/2005/8/layout/arrow2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3D784DD-0FC7-4D95-912E-0BCA951FBD33}">
      <dsp:nvSpPr>
        <dsp:cNvPr id="0" name=""/>
        <dsp:cNvSpPr/>
      </dsp:nvSpPr>
      <dsp:spPr>
        <a:xfrm rot="5400000">
          <a:off x="3317670" y="-1279079"/>
          <a:ext cx="720575" cy="3461607"/>
        </a:xfrm>
        <a:prstGeom prst="round2SameRect">
          <a:avLst/>
        </a:prstGeom>
        <a:solidFill>
          <a:sysClr val="window" lastClr="FFFFFF">
            <a:lumMod val="85000"/>
            <a:alpha val="90000"/>
          </a:sysClr>
        </a:solidFill>
        <a:ln w="25400" cap="flat" cmpd="sng" algn="ctr">
          <a:solidFill>
            <a:srgbClr val="4F81B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20955" rIns="41910" bIns="2095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ka-GE" sz="1100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Sylfaen"/>
              <a:ea typeface="+mn-ea"/>
              <a:cs typeface="+mn-cs"/>
            </a:rPr>
            <a:t>აუდიტის ობიექტებისა და შემთხვევების შერჩევა</a:t>
          </a:r>
          <a:endParaRPr lang="en-US" sz="1100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ka-GE" sz="1100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Sylfaen"/>
              <a:ea typeface="+mn-ea"/>
              <a:cs typeface="+mn-cs"/>
            </a:rPr>
            <a:t>წინასწარი შესწავლა და სამუშაო გეგმის შემუშავება</a:t>
          </a:r>
          <a:endParaRPr lang="en-US" sz="1100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 rot="-5400000">
        <a:off x="1947154" y="126613"/>
        <a:ext cx="3426431" cy="650223"/>
      </dsp:txXfrm>
    </dsp:sp>
    <dsp:sp modelId="{127F6F5B-B47E-4024-B205-71B7B7CDC573}">
      <dsp:nvSpPr>
        <dsp:cNvPr id="0" name=""/>
        <dsp:cNvSpPr/>
      </dsp:nvSpPr>
      <dsp:spPr>
        <a:xfrm>
          <a:off x="0" y="3823"/>
          <a:ext cx="1947154" cy="900719"/>
        </a:xfrm>
        <a:prstGeom prst="roundRect">
          <a:avLst/>
        </a:prstGeom>
        <a:solidFill>
          <a:sysClr val="window" lastClr="FFFFFF">
            <a:lumMod val="65000"/>
          </a:sysClr>
        </a:solidFill>
        <a:ln w="25400" cap="flat" cmpd="sng" algn="ctr">
          <a:solidFill>
            <a:sysClr val="window" lastClr="FFFFFF">
              <a:lumMod val="8500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400" kern="1200" dirty="0" smtClean="0">
              <a:solidFill>
                <a:sysClr val="windowText" lastClr="000000"/>
              </a:solidFill>
              <a:latin typeface="Sylfaen"/>
              <a:ea typeface="+mn-ea"/>
              <a:cs typeface="+mn-cs"/>
            </a:rPr>
            <a:t>დაგეგმვა</a:t>
          </a:r>
          <a:endParaRPr lang="en-US" sz="1400" kern="1200" dirty="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43969" y="47792"/>
        <a:ext cx="1859216" cy="812781"/>
      </dsp:txXfrm>
    </dsp:sp>
    <dsp:sp modelId="{D7FA4670-AF55-46B3-8BFB-461E74DE4C4B}">
      <dsp:nvSpPr>
        <dsp:cNvPr id="0" name=""/>
        <dsp:cNvSpPr/>
      </dsp:nvSpPr>
      <dsp:spPr>
        <a:xfrm rot="5400000">
          <a:off x="3317670" y="-333324"/>
          <a:ext cx="720575" cy="3461607"/>
        </a:xfrm>
        <a:prstGeom prst="round2SameRect">
          <a:avLst/>
        </a:prstGeom>
        <a:solidFill>
          <a:sysClr val="window" lastClr="FFFFFF">
            <a:lumMod val="85000"/>
            <a:alpha val="90000"/>
          </a:sysClr>
        </a:solidFill>
        <a:ln w="25400" cap="flat" cmpd="sng" algn="ctr">
          <a:solidFill>
            <a:srgbClr val="4F81B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20955" rIns="41910" bIns="2095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ka-GE" sz="1100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Sylfaen"/>
              <a:ea typeface="+mn-ea"/>
              <a:cs typeface="+mn-cs"/>
            </a:rPr>
            <a:t>აუდიტის მტკიცებულების შეგროვება და ანალიზი</a:t>
          </a:r>
          <a:endParaRPr lang="en-US" sz="1100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ka-GE" sz="1100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Sylfaen"/>
              <a:ea typeface="+mn-ea"/>
              <a:cs typeface="+mn-cs"/>
            </a:rPr>
            <a:t>ანგარიშის პროექტის მომზადება</a:t>
          </a:r>
          <a:endParaRPr lang="en-US" sz="1100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 rot="-5400000">
        <a:off x="1947154" y="1072368"/>
        <a:ext cx="3426431" cy="650223"/>
      </dsp:txXfrm>
    </dsp:sp>
    <dsp:sp modelId="{C8669738-F3A6-4D51-A4ED-85605F99FD21}">
      <dsp:nvSpPr>
        <dsp:cNvPr id="0" name=""/>
        <dsp:cNvSpPr/>
      </dsp:nvSpPr>
      <dsp:spPr>
        <a:xfrm>
          <a:off x="0" y="947119"/>
          <a:ext cx="1947154" cy="900719"/>
        </a:xfrm>
        <a:prstGeom prst="roundRect">
          <a:avLst/>
        </a:prstGeom>
        <a:solidFill>
          <a:sysClr val="window" lastClr="FFFFFF">
            <a:lumMod val="65000"/>
          </a:sys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400" kern="1200" dirty="0" smtClean="0">
              <a:solidFill>
                <a:sysClr val="windowText" lastClr="000000"/>
              </a:solidFill>
              <a:latin typeface="Sylfaen"/>
              <a:ea typeface="+mn-ea"/>
              <a:cs typeface="+mn-cs"/>
            </a:rPr>
            <a:t>ძირითადი სამუშაოები</a:t>
          </a:r>
          <a:endParaRPr lang="en-US" sz="1400" kern="1200" dirty="0" smtClean="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43969" y="991088"/>
        <a:ext cx="1859216" cy="812781"/>
      </dsp:txXfrm>
    </dsp:sp>
    <dsp:sp modelId="{EFD5143C-E2B1-4F18-93A5-8875903FB5B0}">
      <dsp:nvSpPr>
        <dsp:cNvPr id="0" name=""/>
        <dsp:cNvSpPr/>
      </dsp:nvSpPr>
      <dsp:spPr>
        <a:xfrm rot="5400000">
          <a:off x="3317670" y="612430"/>
          <a:ext cx="720575" cy="3461607"/>
        </a:xfrm>
        <a:prstGeom prst="round2SameRect">
          <a:avLst/>
        </a:prstGeom>
        <a:solidFill>
          <a:sysClr val="window" lastClr="FFFFFF">
            <a:lumMod val="85000"/>
            <a:alpha val="90000"/>
          </a:sysClr>
        </a:solidFill>
        <a:ln w="25400" cap="flat" cmpd="sng" algn="ctr">
          <a:solidFill>
            <a:srgbClr val="4F81B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20955" rIns="41910" bIns="2095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ka-GE" sz="1100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Sylfaen"/>
              <a:ea typeface="+mn-ea"/>
              <a:cs typeface="+mn-cs"/>
            </a:rPr>
            <a:t>აუდიტის საბოლოო ანგარიში</a:t>
          </a:r>
          <a:endParaRPr lang="en-US" sz="1100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ka-GE" sz="1100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Sylfaen"/>
              <a:ea typeface="+mn-ea"/>
              <a:cs typeface="+mn-cs"/>
            </a:rPr>
            <a:t>ანგარიშის პრეზენტაცია</a:t>
          </a:r>
          <a:endParaRPr lang="en-US" sz="1100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 rot="-5400000">
        <a:off x="1947154" y="2018122"/>
        <a:ext cx="3426431" cy="650223"/>
      </dsp:txXfrm>
    </dsp:sp>
    <dsp:sp modelId="{E49BF021-7C17-4514-95EB-928F61CFE2C5}">
      <dsp:nvSpPr>
        <dsp:cNvPr id="0" name=""/>
        <dsp:cNvSpPr/>
      </dsp:nvSpPr>
      <dsp:spPr>
        <a:xfrm>
          <a:off x="0" y="1894239"/>
          <a:ext cx="1947154" cy="900719"/>
        </a:xfrm>
        <a:prstGeom prst="roundRect">
          <a:avLst/>
        </a:prstGeom>
        <a:solidFill>
          <a:sysClr val="window" lastClr="FFFFFF">
            <a:lumMod val="65000"/>
          </a:sys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400" kern="1200" dirty="0" smtClean="0">
              <a:solidFill>
                <a:sysClr val="windowText" lastClr="000000"/>
              </a:solidFill>
              <a:latin typeface="Sylfaen"/>
              <a:ea typeface="+mn-ea"/>
              <a:cs typeface="+mn-cs"/>
            </a:rPr>
            <a:t>ანგარიშგება</a:t>
          </a:r>
          <a:endParaRPr lang="en-US" sz="1400" kern="1200" dirty="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43969" y="1938208"/>
        <a:ext cx="1859216" cy="812781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3B4EA78-9E3D-4620-BD63-48AAEDAAD8D3}">
      <dsp:nvSpPr>
        <dsp:cNvPr id="0" name=""/>
        <dsp:cNvSpPr/>
      </dsp:nvSpPr>
      <dsp:spPr>
        <a:xfrm rot="20844312">
          <a:off x="126542" y="-240681"/>
          <a:ext cx="5568295" cy="1392828"/>
        </a:xfrm>
        <a:prstGeom prst="swooshArrow">
          <a:avLst>
            <a:gd name="adj1" fmla="val 25000"/>
            <a:gd name="adj2" fmla="val 25000"/>
          </a:avLst>
        </a:prstGeom>
        <a:solidFill>
          <a:srgbClr val="C00000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7ECA5BA-3B26-4340-8EF7-1B617C6A4E1D}">
      <dsp:nvSpPr>
        <dsp:cNvPr id="0" name=""/>
        <dsp:cNvSpPr/>
      </dsp:nvSpPr>
      <dsp:spPr>
        <a:xfrm>
          <a:off x="659006" y="1662022"/>
          <a:ext cx="97140" cy="97140"/>
        </a:xfrm>
        <a:prstGeom prst="ellipse">
          <a:avLst/>
        </a:prstGeom>
        <a:solidFill>
          <a:schemeClr val="tx2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F3D32E0-9267-4B16-8374-23E2EDDEC16E}">
      <dsp:nvSpPr>
        <dsp:cNvPr id="0" name=""/>
        <dsp:cNvSpPr/>
      </dsp:nvSpPr>
      <dsp:spPr>
        <a:xfrm>
          <a:off x="283511" y="1808669"/>
          <a:ext cx="1010976" cy="62824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1473" tIns="0" rIns="0" bIns="0" numCol="1" spcCol="1270" anchor="t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000" b="1" kern="1200" dirty="0" smtClean="0"/>
            <a:t>შეფასების კრიტერიუმი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000" b="0" kern="1200" dirty="0" smtClean="0"/>
            <a:t>(„„რა უნდა იყოს“)</a:t>
          </a:r>
          <a:endParaRPr lang="en-US" sz="1000" b="0" kern="1200" dirty="0"/>
        </a:p>
      </dsp:txBody>
      <dsp:txXfrm>
        <a:off x="283511" y="1808669"/>
        <a:ext cx="1010976" cy="628244"/>
      </dsp:txXfrm>
    </dsp:sp>
    <dsp:sp modelId="{D77D05BF-3473-4E41-8590-DA04B0CFB95A}">
      <dsp:nvSpPr>
        <dsp:cNvPr id="0" name=""/>
        <dsp:cNvSpPr/>
      </dsp:nvSpPr>
      <dsp:spPr>
        <a:xfrm>
          <a:off x="1636667" y="1075426"/>
          <a:ext cx="152045" cy="152045"/>
        </a:xfrm>
        <a:prstGeom prst="ellipse">
          <a:avLst/>
        </a:prstGeom>
        <a:solidFill>
          <a:schemeClr val="tx2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0DA1B89-6C9E-42B3-A11A-37F007EE453B}">
      <dsp:nvSpPr>
        <dsp:cNvPr id="0" name=""/>
        <dsp:cNvSpPr/>
      </dsp:nvSpPr>
      <dsp:spPr>
        <a:xfrm>
          <a:off x="1098955" y="1253919"/>
          <a:ext cx="1248904" cy="138576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0566" tIns="0" rIns="0" bIns="0" numCol="1" spcCol="1270" anchor="t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000" b="1" kern="1200" dirty="0" smtClean="0"/>
            <a:t>აუდიტორული მტკიცებულება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000" b="0" kern="1200" dirty="0" smtClean="0"/>
            <a:t>(„ რა არის“)</a:t>
          </a:r>
          <a:endParaRPr lang="en-US" sz="1000" b="0" kern="1200" dirty="0"/>
        </a:p>
      </dsp:txBody>
      <dsp:txXfrm>
        <a:off x="1098955" y="1253919"/>
        <a:ext cx="1248904" cy="1385763"/>
      </dsp:txXfrm>
    </dsp:sp>
    <dsp:sp modelId="{A3CE05D3-9355-4A85-A24D-E37ED7156E5D}">
      <dsp:nvSpPr>
        <dsp:cNvPr id="0" name=""/>
        <dsp:cNvSpPr/>
      </dsp:nvSpPr>
      <dsp:spPr>
        <a:xfrm>
          <a:off x="2876517" y="529593"/>
          <a:ext cx="202727" cy="202727"/>
        </a:xfrm>
        <a:prstGeom prst="ellipse">
          <a:avLst/>
        </a:prstGeom>
        <a:solidFill>
          <a:schemeClr val="tx2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23F082F-A44D-4452-9E71-E809362AA65A}">
      <dsp:nvSpPr>
        <dsp:cNvPr id="0" name=""/>
        <dsp:cNvSpPr/>
      </dsp:nvSpPr>
      <dsp:spPr>
        <a:xfrm>
          <a:off x="2285483" y="822899"/>
          <a:ext cx="1208737" cy="148350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7421" tIns="0" rIns="0" bIns="0" numCol="1" spcCol="1270" anchor="t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000" b="1" kern="1200" dirty="0" smtClean="0"/>
            <a:t>აუდიტის შედეგები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000" b="0" kern="1200" dirty="0" smtClean="0"/>
            <a:t>(„რა არის“ იმასთან შედარებით, თუ „რა უნდა იყოს</a:t>
          </a:r>
          <a:r>
            <a:rPr lang="ka-GE" sz="1200" b="0" kern="1200" dirty="0" smtClean="0"/>
            <a:t>“)</a:t>
          </a:r>
          <a:endParaRPr lang="en-US" sz="1200" b="0" kern="1200" dirty="0"/>
        </a:p>
      </dsp:txBody>
      <dsp:txXfrm>
        <a:off x="2285483" y="822899"/>
        <a:ext cx="1208737" cy="1483501"/>
      </dsp:txXfrm>
    </dsp:sp>
    <dsp:sp modelId="{F505CE6A-C0A3-42F1-B8DA-BB73DBDD1B73}">
      <dsp:nvSpPr>
        <dsp:cNvPr id="0" name=""/>
        <dsp:cNvSpPr/>
      </dsp:nvSpPr>
      <dsp:spPr>
        <a:xfrm>
          <a:off x="3983052" y="206514"/>
          <a:ext cx="226974" cy="245616"/>
        </a:xfrm>
        <a:prstGeom prst="ellipse">
          <a:avLst/>
        </a:prstGeom>
        <a:solidFill>
          <a:schemeClr val="tx2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4BC714B-BCED-40CD-97F5-94A3DA453966}">
      <dsp:nvSpPr>
        <dsp:cNvPr id="0" name=""/>
        <dsp:cNvSpPr/>
      </dsp:nvSpPr>
      <dsp:spPr>
        <a:xfrm>
          <a:off x="3543105" y="578477"/>
          <a:ext cx="1074929" cy="176858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8752" tIns="0" rIns="0" bIns="0" numCol="1" spcCol="1270" anchor="t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000" b="1" kern="1200" dirty="0" smtClean="0"/>
            <a:t>აუდიტის შედეგების გამომწვევი მიზეზების განსაზღვრა </a:t>
          </a:r>
          <a:endParaRPr lang="en-US" sz="1000" kern="1200" dirty="0"/>
        </a:p>
      </dsp:txBody>
      <dsp:txXfrm>
        <a:off x="3543105" y="578477"/>
        <a:ext cx="1074929" cy="1768587"/>
      </dsp:txXfrm>
    </dsp:sp>
    <dsp:sp modelId="{FBD25393-C9D9-4A22-8B25-E841EFBEC5F9}">
      <dsp:nvSpPr>
        <dsp:cNvPr id="0" name=""/>
        <dsp:cNvSpPr/>
      </dsp:nvSpPr>
      <dsp:spPr>
        <a:xfrm>
          <a:off x="4938492" y="0"/>
          <a:ext cx="333655" cy="333655"/>
        </a:xfrm>
        <a:prstGeom prst="ellipse">
          <a:avLst/>
        </a:prstGeom>
        <a:solidFill>
          <a:schemeClr val="tx2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B46D92E-B19D-4AD5-8804-FB6CE2D0CB27}">
      <dsp:nvSpPr>
        <dsp:cNvPr id="0" name=""/>
        <dsp:cNvSpPr/>
      </dsp:nvSpPr>
      <dsp:spPr>
        <a:xfrm>
          <a:off x="4520767" y="334058"/>
          <a:ext cx="1171461" cy="194280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6797" tIns="0" rIns="0" bIns="0" numCol="1" spcCol="1270" anchor="t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000" b="1" kern="1200" dirty="0" smtClean="0"/>
            <a:t>აუდიტის დასკვნები და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000" b="1" kern="1200" dirty="0" smtClean="0"/>
            <a:t>რეკომენდაციები</a:t>
          </a:r>
          <a:endParaRPr lang="en-US" sz="1000" kern="1200" dirty="0"/>
        </a:p>
      </dsp:txBody>
      <dsp:txXfrm>
        <a:off x="4520767" y="334058"/>
        <a:ext cx="1171461" cy="194280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arrow2">
  <dgm:title val=""/>
  <dgm:desc val=""/>
  <dgm:catLst>
    <dgm:cat type="process" pri="2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arrowDiagram">
    <dgm:varLst>
      <dgm:chMax val="5"/>
      <dgm:dir/>
      <dgm:resizeHandles val="exact"/>
    </dgm:varLst>
    <dgm:alg type="composite">
      <dgm:param type="ar" val="1.6"/>
    </dgm:alg>
    <dgm:shape xmlns:r="http://schemas.openxmlformats.org/officeDocument/2006/relationships" r:blip="">
      <dgm:adjLst/>
    </dgm:shape>
    <dgm:presOf/>
    <dgm:constrLst>
      <dgm:constr type="l" for="ch" forName="arrow"/>
      <dgm:constr type="t" for="ch" forName="arrow"/>
      <dgm:constr type="w" for="ch" forName="arrow" refType="w"/>
      <dgm:constr type="h" for="ch" forName="arrow" refType="h"/>
      <dgm:constr type="ctrX" for="ch" forName="arrowDiagram1" refType="w" fact="0.5"/>
      <dgm:constr type="ctrY" for="ch" forName="arrowDiagram1" refType="h" fact="0.5"/>
      <dgm:constr type="w" for="ch" forName="arrowDiagram1" refType="w"/>
      <dgm:constr type="h" for="ch" forName="arrowDiagram1" refType="h"/>
      <dgm:constr type="ctrX" for="ch" forName="arrowDiagram2" refType="w" fact="0.5"/>
      <dgm:constr type="ctrY" for="ch" forName="arrowDiagram2" refType="h" fact="0.5"/>
      <dgm:constr type="w" for="ch" forName="arrowDiagram2" refType="w"/>
      <dgm:constr type="h" for="ch" forName="arrowDiagram2" refType="h"/>
      <dgm:constr type="ctrX" for="ch" forName="arrowDiagram3" refType="w" fact="0.5"/>
      <dgm:constr type="ctrY" for="ch" forName="arrowDiagram3" refType="h" fact="0.5"/>
      <dgm:constr type="w" for="ch" forName="arrowDiagram3" refType="w"/>
      <dgm:constr type="h" for="ch" forName="arrowDiagram3" refType="h"/>
      <dgm:constr type="ctrX" for="ch" forName="arrowDiagram4" refType="w" fact="0.5"/>
      <dgm:constr type="ctrY" for="ch" forName="arrowDiagram4" refType="h" fact="0.5"/>
      <dgm:constr type="w" for="ch" forName="arrowDiagram4" refType="w"/>
      <dgm:constr type="h" for="ch" forName="arrowDiagram4" refType="h"/>
      <dgm:constr type="ctrX" for="ch" forName="arrowDiagram5" refType="w" fact="0.5"/>
      <dgm:constr type="ctrY" for="ch" forName="arrowDiagram5" refType="h" fact="0.5"/>
      <dgm:constr type="w" for="ch" forName="arrowDiagram5" refType="w"/>
      <dgm:constr type="h" for="ch" forName="arrowDiagram5" refType="h"/>
    </dgm:constrLst>
    <dgm:ruleLst/>
    <dgm:choose name="Name0">
      <dgm:if name="Name1" axis="ch" ptType="node" func="cnt" op="gte" val="1">
        <dgm:layoutNode name="arrow" styleLbl="bgShp">
          <dgm:alg type="sp"/>
          <dgm:shape xmlns:r="http://schemas.openxmlformats.org/officeDocument/2006/relationships" type="swooshArrow" r:blip="">
            <dgm:adjLst>
              <dgm:adj idx="2" val="0.25"/>
            </dgm:adjLst>
          </dgm:shape>
          <dgm:presOf/>
          <dgm:constrLst/>
          <dgm:ruleLst/>
        </dgm:layoutNode>
        <dgm:choose name="Name2">
          <dgm:if name="Name3" axis="ch" ptType="node" func="cnt" op="lt" val="1"/>
          <dgm:if name="Name4" axis="ch" ptType="node" func="cnt" op="equ" val="1">
            <dgm:layoutNode name="arrowDiagram1">
              <dgm:varLst>
                <dgm:bulletEnabled val="1"/>
              </dgm:varLst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ctrX" for="ch" forName="bullet1" refType="w" fact="0.8"/>
                <dgm:constr type="ctrY" for="ch" forName="bullet1" refType="h" fact="0.262"/>
                <dgm:constr type="w" for="ch" forName="bullet1" refType="w" fact="0.074"/>
                <dgm:constr type="h" for="ch" forName="bullet1" refType="w" refFor="ch" refForName="bullet1"/>
                <dgm:constr type="r" for="ch" forName="textBox1" refType="ctrX" refFor="ch" refForName="bullet1"/>
                <dgm:constr type="t" for="ch" forName="textBox1" refType="ctrY" refFor="ch" refForName="bullet1"/>
                <dgm:constr type="w" for="ch" forName="textBox1" refType="w" fact="0.4"/>
                <dgm:constr type="h" for="ch" forName="textBox1" refType="h" fact="0.738"/>
                <dgm:constr type="userA" refType="h" refFor="ch" refForName="bullet1" fact="0.53"/>
                <dgm:constr type="rMarg" for="ch" forName="textBox1" refType="userA" fact="2.834"/>
                <dgm:constr type="primFontSz" for="ch" ptType="node" op="equ" val="65"/>
              </dgm:constrLst>
              <dgm:ruleLst/>
              <dgm:forEach name="Name5" axis="ch" ptType="node" cnt="1">
                <dgm:layoutNode name="bullet1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1" styleLbl="revTx">
                  <dgm:varLst>
                    <dgm:bulletEnabled val="1"/>
                  </dgm:varLst>
                  <dgm:alg type="tx">
                    <dgm:param type="txAnchorVert" val="t"/>
                    <dgm:param type="parTxLTRAlign" val="r"/>
                    <dgm:param type="parTxRTLAlign" val="r"/>
                  </dgm:alg>
                  <dgm:shape xmlns:r="http://schemas.openxmlformats.org/officeDocument/2006/relationships" type="round2DiagRect" r:blip="">
                    <dgm:adjLst/>
                  </dgm:shape>
                  <dgm:presOf axis="desOrSelf" ptType="node"/>
                  <dgm:constrLst>
                    <dgm:constr type="lMarg"/>
                    <dgm:constr type="tMarg"/>
                    <dgm:constr type="bMarg"/>
                  </dgm:constrLst>
                  <dgm:ruleLst>
                    <dgm:rule type="primFontSz" val="5" fact="NaN" max="NaN"/>
                  </dgm:ruleLst>
                </dgm:layoutNode>
              </dgm:forEach>
            </dgm:layoutNode>
          </dgm:if>
          <dgm:if name="Name6" axis="ch" ptType="node" func="cnt" op="equ" val="2">
            <dgm:layoutNode name="arrowDiagram2"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hoose name="Name7">
                <dgm:if name="Name8" func="var" arg="dir" op="equ" val="norm">
                  <dgm:constrLst>
                    <dgm:constr type="ctrX" for="ch" forName="bullet2a" refType="w" fact="0.25"/>
                    <dgm:constr type="ctrY" for="ch" forName="bullet2a" refType="h" fact="0.573"/>
                    <dgm:constr type="w" for="ch" forName="bullet2a" refType="w" fact="0.035"/>
                    <dgm:constr type="h" for="ch" forName="bullet2a" refType="w" refFor="ch" refForName="bullet2a"/>
                    <dgm:constr type="l" for="ch" forName="textBox2a" refType="ctrX" refFor="ch" refForName="bullet2a"/>
                    <dgm:constr type="t" for="ch" forName="textBox2a" refType="ctrY" refFor="ch" refForName="bullet2a"/>
                    <dgm:constr type="w" for="ch" forName="textBox2a" refType="w" fact="0.325"/>
                    <dgm:constr type="h" for="ch" forName="textBox2a" refType="h" fact="0.427"/>
                    <dgm:constr type="userA" refType="h" refFor="ch" refForName="bullet2a" fact="0.53"/>
                    <dgm:constr type="lMarg" for="ch" forName="textBox2a" refType="userA" fact="2.834"/>
                    <dgm:constr type="ctrX" for="ch" forName="bullet2b" refType="w" fact="0.585"/>
                    <dgm:constr type="ctrY" for="ch" forName="bullet2b" refType="h" fact="0.338"/>
                    <dgm:constr type="w" for="ch" forName="bullet2b" refType="w" fact="0.06"/>
                    <dgm:constr type="h" for="ch" forName="bullet2b" refType="w" refFor="ch" refForName="bullet2b"/>
                    <dgm:constr type="l" for="ch" forName="textBox2b" refType="ctrX" refFor="ch" refForName="bullet2b"/>
                    <dgm:constr type="t" for="ch" forName="textBox2b" refType="ctrY" refFor="ch" refForName="bullet2b"/>
                    <dgm:constr type="w" for="ch" forName="textBox2b" refType="w" fact="0.325"/>
                    <dgm:constr type="h" for="ch" forName="textBox2b" refType="h" fact="0.662"/>
                    <dgm:constr type="userB" refType="h" refFor="ch" refForName="bullet2b" fact="0.53"/>
                    <dgm:constr type="lMarg" for="ch" forName="textBox2b" refType="userB" fact="2.834"/>
                    <dgm:constr type="primFontSz" for="ch" ptType="node" op="equ" val="65"/>
                  </dgm:constrLst>
                </dgm:if>
                <dgm:else name="Name9">
                  <dgm:constrLst>
                    <dgm:constr type="ctrX" for="ch" forName="bullet2a" refType="w" fact="0.25"/>
                    <dgm:constr type="ctrY" for="ch" forName="bullet2a" refType="h" fact="0.573"/>
                    <dgm:constr type="w" for="ch" forName="bullet2a" refType="w" fact="0.035"/>
                    <dgm:constr type="h" for="ch" forName="bullet2a" refType="w" refFor="ch" refForName="bullet2a"/>
                    <dgm:constr type="r" for="ch" forName="textBox2a" refType="ctrX" refFor="ch" refForName="bullet2a"/>
                    <dgm:constr type="b" for="ch" forName="textBox2a" refType="ctrY" refFor="ch" refForName="bullet2a"/>
                    <dgm:constr type="w" for="ch" forName="textBox2a" refType="w" fact="0.25"/>
                    <dgm:constr type="h" for="ch" forName="textBox2a" refType="h" fact="0.573"/>
                    <dgm:constr type="userA" refType="h" refFor="ch" refForName="bullet2a" fact="0.53"/>
                    <dgm:constr type="rMarg" for="ch" forName="textBox2a" refType="userA" fact="2.834"/>
                    <dgm:constr type="ctrX" for="ch" forName="bullet2b" refType="w" fact="0.585"/>
                    <dgm:constr type="ctrY" for="ch" forName="bullet2b" refType="h" fact="0.338"/>
                    <dgm:constr type="w" for="ch" forName="bullet2b" refType="w" fact="0.06"/>
                    <dgm:constr type="h" for="ch" forName="bullet2b" refType="w" refFor="ch" refForName="bullet2b"/>
                    <dgm:constr type="r" for="ch" forName="textBox2b" refType="ctrX" refFor="ch" refForName="bullet2b"/>
                    <dgm:constr type="b" for="ch" forName="textBox2b" refType="ctrY" refFor="ch" refForName="bullet2b"/>
                    <dgm:constr type="w" for="ch" forName="textBox2b" refType="w" fact="0.28"/>
                    <dgm:constr type="h" for="ch" forName="textBox2b" refType="h" fact="0.338"/>
                    <dgm:constr type="userB" refType="h" refFor="ch" refForName="bullet2b" fact="0.53"/>
                    <dgm:constr type="rMarg" for="ch" forName="textBox2b" refType="userB" fact="2.834"/>
                    <dgm:constr type="primFontSz" for="ch" ptType="node" op="equ" val="65"/>
                  </dgm:constrLst>
                </dgm:else>
              </dgm:choose>
              <dgm:ruleLst/>
              <dgm:forEach name="Name10" axis="ch" ptType="node" cnt="1">
                <dgm:layoutNode name="bullet2a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2a" styleLbl="revTx">
                  <dgm:varLst>
                    <dgm:bulletEnabled val="1"/>
                  </dgm:varLst>
                  <dgm:choose name="Name11">
                    <dgm:if name="Name12" func="var" arg="dir" op="equ" val="norm">
                      <dgm:choose name="Name13">
                        <dgm:if name="Name14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5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6">
                      <dgm:choose name="Name17">
                        <dgm:if name="Name18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9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20">
                    <dgm:if name="Name21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22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23" axis="ch" ptType="node" st="2" cnt="1">
                <dgm:layoutNode name="bullet2b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2b" styleLbl="revTx">
                  <dgm:varLst>
                    <dgm:bulletEnabled val="1"/>
                  </dgm:varLst>
                  <dgm:choose name="Name24">
                    <dgm:if name="Name25" func="var" arg="dir" op="equ" val="norm">
                      <dgm:choose name="Name26">
                        <dgm:if name="Name27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28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29">
                      <dgm:choose name="Name30">
                        <dgm:if name="Name31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32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33">
                    <dgm:if name="Name34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35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</dgm:layoutNode>
          </dgm:if>
          <dgm:if name="Name36" axis="ch" ptType="node" func="cnt" op="equ" val="3">
            <dgm:layoutNode name="arrowDiagram3"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hoose name="Name37">
                <dgm:if name="Name38" func="var" arg="dir" op="equ" val="norm">
                  <dgm:constrLst>
                    <dgm:constr type="ctrX" for="ch" forName="bullet3a" refType="w" fact="0.14"/>
                    <dgm:constr type="ctrY" for="ch" forName="bullet3a" refType="h" fact="0.711"/>
                    <dgm:constr type="w" for="ch" forName="bullet3a" refType="w" fact="0.026"/>
                    <dgm:constr type="h" for="ch" forName="bullet3a" refType="w" refFor="ch" refForName="bullet3a"/>
                    <dgm:constr type="l" for="ch" forName="textBox3a" refType="ctrX" refFor="ch" refForName="bullet3a"/>
                    <dgm:constr type="t" for="ch" forName="textBox3a" refType="ctrY" refFor="ch" refForName="bullet3a"/>
                    <dgm:constr type="w" for="ch" forName="textBox3a" refType="w" fact="0.233"/>
                    <dgm:constr type="h" for="ch" forName="textBox3a" refType="h" fact="0.289"/>
                    <dgm:constr type="userA" refType="h" refFor="ch" refForName="bullet3a" fact="0.53"/>
                    <dgm:constr type="lMarg" for="ch" forName="textBox3a" refType="userA" fact="2.834"/>
                    <dgm:constr type="ctrX" for="ch" forName="bullet3b" refType="w" fact="0.38"/>
                    <dgm:constr type="ctrY" for="ch" forName="bullet3b" refType="h" fact="0.456"/>
                    <dgm:constr type="w" for="ch" forName="bullet3b" refType="w" fact="0.047"/>
                    <dgm:constr type="h" for="ch" forName="bullet3b" refType="w" refFor="ch" refForName="bullet3b"/>
                    <dgm:constr type="l" for="ch" forName="textBox3b" refType="ctrX" refFor="ch" refForName="bullet3b"/>
                    <dgm:constr type="t" for="ch" forName="textBox3b" refType="ctrY" refFor="ch" refForName="bullet3b"/>
                    <dgm:constr type="w" for="ch" forName="textBox3b" refType="w" fact="0.24"/>
                    <dgm:constr type="h" for="ch" forName="textBox3b" refType="h" fact="0.544"/>
                    <dgm:constr type="userB" refType="h" refFor="ch" refForName="bullet3b" fact="0.53"/>
                    <dgm:constr type="lMarg" for="ch" forName="textBox3b" refType="userB" fact="2.834"/>
                    <dgm:constr type="ctrX" for="ch" forName="bullet3c" refType="w" fact="0.665"/>
                    <dgm:constr type="ctrY" for="ch" forName="bullet3c" refType="h" fact="0.305"/>
                    <dgm:constr type="w" for="ch" forName="bullet3c" refType="w" fact="0.065"/>
                    <dgm:constr type="h" for="ch" forName="bullet3c" refType="w" refFor="ch" refForName="bullet3c"/>
                    <dgm:constr type="l" for="ch" forName="textBox3c" refType="ctrX" refFor="ch" refForName="bullet3c"/>
                    <dgm:constr type="t" for="ch" forName="textBox3c" refType="ctrY" refFor="ch" refForName="bullet3c"/>
                    <dgm:constr type="w" for="ch" forName="textBox3c" refType="w" fact="0.24"/>
                    <dgm:constr type="h" for="ch" forName="textBox3c" refType="h" fact="0.695"/>
                    <dgm:constr type="userC" refType="h" refFor="ch" refForName="bullet3c" fact="0.53"/>
                    <dgm:constr type="lMarg" for="ch" forName="textBox3c" refType="userC" fact="2.834"/>
                    <dgm:constr type="primFontSz" for="ch" ptType="node" op="equ" val="65"/>
                  </dgm:constrLst>
                </dgm:if>
                <dgm:else name="Name39">
                  <dgm:constrLst>
                    <dgm:constr type="ctrX" for="ch" forName="bullet3a" refType="w" fact="0.14"/>
                    <dgm:constr type="ctrY" for="ch" forName="bullet3a" refType="h" fact="0.711"/>
                    <dgm:constr type="w" for="ch" forName="bullet3a" refType="w" fact="0.026"/>
                    <dgm:constr type="h" for="ch" forName="bullet3a" refType="w" refFor="ch" refForName="bullet3a"/>
                    <dgm:constr type="r" for="ch" forName="textBox3a" refType="ctrX" refFor="ch" refForName="bullet3a"/>
                    <dgm:constr type="b" for="ch" forName="textBox3a" refType="ctrY" refFor="ch" refForName="bullet3a"/>
                    <dgm:constr type="w" for="ch" forName="textBox3a" refType="w" fact="0.14"/>
                    <dgm:constr type="h" for="ch" forName="textBox3a" refType="h" fact="0.711"/>
                    <dgm:constr type="userA" refType="h" refFor="ch" refForName="bullet3a" fact="0.53"/>
                    <dgm:constr type="rMarg" for="ch" forName="textBox3a" refType="userA" fact="2.834"/>
                    <dgm:constr type="ctrX" for="ch" forName="bullet3b" refType="w" fact="0.38"/>
                    <dgm:constr type="ctrY" for="ch" forName="bullet3b" refType="h" fact="0.456"/>
                    <dgm:constr type="w" for="ch" forName="bullet3b" refType="w" fact="0.047"/>
                    <dgm:constr type="h" for="ch" forName="bullet3b" refType="w" refFor="ch" refForName="bullet3b"/>
                    <dgm:constr type="r" for="ch" forName="textBox3b" refType="ctrX" refFor="ch" refForName="bullet3b"/>
                    <dgm:constr type="b" for="ch" forName="textBox3b" refType="ctrY" refFor="ch" refForName="bullet3b"/>
                    <dgm:constr type="w" for="ch" forName="textBox3b" refType="w" fact="0.24"/>
                    <dgm:constr type="h" for="ch" forName="textBox3b" refType="h" fact="0.456"/>
                    <dgm:constr type="userB" refType="h" refFor="ch" refForName="bullet3b" fact="0.53"/>
                    <dgm:constr type="rMarg" for="ch" forName="textBox3b" refType="userB" fact="2.834"/>
                    <dgm:constr type="ctrX" for="ch" forName="bullet3c" refType="w" fact="0.665"/>
                    <dgm:constr type="ctrY" for="ch" forName="bullet3c" refType="h" fact="0.305"/>
                    <dgm:constr type="w" for="ch" forName="bullet3c" refType="w" fact="0.065"/>
                    <dgm:constr type="h" for="ch" forName="bullet3c" refType="w" refFor="ch" refForName="bullet3c"/>
                    <dgm:constr type="r" for="ch" forName="textBox3c" refType="ctrX" refFor="ch" refForName="bullet3c"/>
                    <dgm:constr type="b" for="ch" forName="textBox3c" refType="ctrY" refFor="ch" refForName="bullet3c"/>
                    <dgm:constr type="w" for="ch" forName="textBox3c" refType="w" fact="0.24"/>
                    <dgm:constr type="h" for="ch" forName="textBox3c" refType="h" fact="0.305"/>
                    <dgm:constr type="userC" refType="h" refFor="ch" refForName="bullet3c" fact="0.53"/>
                    <dgm:constr type="rMarg" for="ch" forName="textBox3c" refType="userC" fact="2.834"/>
                    <dgm:constr type="primFontSz" for="ch" ptType="node" op="equ" val="65"/>
                  </dgm:constrLst>
                </dgm:else>
              </dgm:choose>
              <dgm:ruleLst/>
              <dgm:forEach name="Name40" axis="ch" ptType="node" cnt="1">
                <dgm:layoutNode name="bullet3a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3a" styleLbl="revTx">
                  <dgm:varLst>
                    <dgm:bulletEnabled val="1"/>
                  </dgm:varLst>
                  <dgm:choose name="Name41">
                    <dgm:if name="Name42" func="var" arg="dir" op="equ" val="norm">
                      <dgm:choose name="Name43">
                        <dgm:if name="Name44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45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46">
                      <dgm:choose name="Name47">
                        <dgm:if name="Name48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49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50">
                    <dgm:if name="Name51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52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53" axis="ch" ptType="node" st="2" cnt="1">
                <dgm:layoutNode name="bullet3b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3b" styleLbl="revTx">
                  <dgm:varLst>
                    <dgm:bulletEnabled val="1"/>
                  </dgm:varLst>
                  <dgm:choose name="Name54">
                    <dgm:if name="Name55" func="var" arg="dir" op="equ" val="norm">
                      <dgm:choose name="Name56">
                        <dgm:if name="Name57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58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59">
                      <dgm:choose name="Name60">
                        <dgm:if name="Name61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62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63">
                    <dgm:if name="Name64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65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66" axis="ch" ptType="node" st="3" cnt="1">
                <dgm:layoutNode name="bullet3c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3c" styleLbl="revTx">
                  <dgm:varLst>
                    <dgm:bulletEnabled val="1"/>
                  </dgm:varLst>
                  <dgm:choose name="Name67">
                    <dgm:if name="Name68" func="var" arg="dir" op="equ" val="norm">
                      <dgm:choose name="Name69">
                        <dgm:if name="Name70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71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72">
                      <dgm:choose name="Name73">
                        <dgm:if name="Name74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75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76">
                    <dgm:if name="Name77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78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</dgm:layoutNode>
          </dgm:if>
          <dgm:if name="Name79" axis="ch" ptType="node" func="cnt" op="equ" val="4">
            <dgm:layoutNode name="arrowDiagram4"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hoose name="Name80">
                <dgm:if name="Name81" func="var" arg="dir" op="equ" val="norm">
                  <dgm:constrLst>
                    <dgm:constr type="ctrX" for="ch" forName="bullet4a" refType="w" fact="0.11"/>
                    <dgm:constr type="ctrY" for="ch" forName="bullet4a" refType="h" fact="0.762"/>
                    <dgm:constr type="w" for="ch" forName="bullet4a" refType="w" fact="0.023"/>
                    <dgm:constr type="h" for="ch" forName="bullet4a" refType="w" refFor="ch" refForName="bullet4a"/>
                    <dgm:constr type="l" for="ch" forName="textBox4a" refType="ctrX" refFor="ch" refForName="bullet4a"/>
                    <dgm:constr type="t" for="ch" forName="textBox4a" refType="ctrY" refFor="ch" refForName="bullet4a"/>
                    <dgm:constr type="w" for="ch" forName="textBox4a" refType="w" fact="0.171"/>
                    <dgm:constr type="h" for="ch" forName="textBox4a" refType="h" fact="0.238"/>
                    <dgm:constr type="userA" refType="h" refFor="ch" refForName="bullet4a" fact="0.53"/>
                    <dgm:constr type="lMarg" for="ch" forName="textBox4a" refType="userA" fact="2.834"/>
                    <dgm:constr type="ctrX" for="ch" forName="bullet4b" refType="w" fact="0.281"/>
                    <dgm:constr type="ctrY" for="ch" forName="bullet4b" refType="h" fact="0.543"/>
                    <dgm:constr type="w" for="ch" forName="bullet4b" refType="w" fact="0.04"/>
                    <dgm:constr type="h" for="ch" forName="bullet4b" refType="w" refFor="ch" refForName="bullet4b"/>
                    <dgm:constr type="l" for="ch" forName="textBox4b" refType="ctrX" refFor="ch" refForName="bullet4b"/>
                    <dgm:constr type="t" for="ch" forName="textBox4b" refType="ctrY" refFor="ch" refForName="bullet4b"/>
                    <dgm:constr type="w" for="ch" forName="textBox4b" refType="w" fact="0.21"/>
                    <dgm:constr type="h" for="ch" forName="textBox4b" refType="h" fact="0.457"/>
                    <dgm:constr type="userB" refType="h" refFor="ch" refForName="bullet4b" fact="0.53"/>
                    <dgm:constr type="lMarg" for="ch" forName="textBox4b" refType="userB" fact="2.834"/>
                    <dgm:constr type="ctrX" for="ch" forName="bullet4c" refType="w" fact="0.495"/>
                    <dgm:constr type="ctrY" for="ch" forName="bullet4c" refType="h" fact="0.382"/>
                    <dgm:constr type="w" for="ch" forName="bullet4c" refType="w" fact="0.053"/>
                    <dgm:constr type="h" for="ch" forName="bullet4c" refType="w" refFor="ch" refForName="bullet4c"/>
                    <dgm:constr type="l" for="ch" forName="textBox4c" refType="ctrX" refFor="ch" refForName="bullet4c"/>
                    <dgm:constr type="t" for="ch" forName="textBox4c" refType="ctrY" refFor="ch" refForName="bullet4c"/>
                    <dgm:constr type="w" for="ch" forName="textBox4c" refType="w" fact="0.21"/>
                    <dgm:constr type="h" for="ch" forName="textBox4c" refType="h" fact="0.618"/>
                    <dgm:constr type="userC" refType="h" refFor="ch" refForName="bullet4c" fact="0.53"/>
                    <dgm:constr type="lMarg" for="ch" forName="textBox4c" refType="userC" fact="2.834"/>
                    <dgm:constr type="ctrX" for="ch" forName="bullet4d" refType="w" fact="0.73"/>
                    <dgm:constr type="ctrY" for="ch" forName="bullet4d" refType="h" fact="0.283"/>
                    <dgm:constr type="w" for="ch" forName="bullet4d" refType="w" fact="0.071"/>
                    <dgm:constr type="h" for="ch" forName="bullet4d" refType="w" refFor="ch" refForName="bullet4d"/>
                    <dgm:constr type="l" for="ch" forName="textBox4d" refType="ctrX" refFor="ch" refForName="bullet4d"/>
                    <dgm:constr type="t" for="ch" forName="textBox4d" refType="ctrY" refFor="ch" refForName="bullet4d"/>
                    <dgm:constr type="w" for="ch" forName="textBox4d" refType="w" fact="0.21"/>
                    <dgm:constr type="h" for="ch" forName="textBox4d" refType="h" fact="0.717"/>
                    <dgm:constr type="userD" refType="h" refFor="ch" refForName="bullet4d" fact="0.53"/>
                    <dgm:constr type="lMarg" for="ch" forName="textBox4d" refType="userD" fact="2.834"/>
                    <dgm:constr type="primFontSz" for="ch" ptType="node" op="equ" val="65"/>
                  </dgm:constrLst>
                </dgm:if>
                <dgm:else name="Name82">
                  <dgm:constrLst>
                    <dgm:constr type="ctrX" for="ch" forName="bullet4a" refType="w" fact="0.11"/>
                    <dgm:constr type="ctrY" for="ch" forName="bullet4a" refType="h" fact="0.762"/>
                    <dgm:constr type="w" for="ch" forName="bullet4a" refType="w" fact="0.023"/>
                    <dgm:constr type="h" for="ch" forName="bullet4a" refType="w" refFor="ch" refForName="bullet4a"/>
                    <dgm:constr type="r" for="ch" forName="textBox4a" refType="ctrX" refFor="ch" refForName="bullet4a"/>
                    <dgm:constr type="b" for="ch" forName="textBox4a" refType="ctrY" refFor="ch" refForName="bullet4a"/>
                    <dgm:constr type="w" for="ch" forName="textBox4a" refType="w" fact="0.11"/>
                    <dgm:constr type="h" for="ch" forName="textBox4a" refType="h" fact="0.762"/>
                    <dgm:constr type="userA" refType="h" refFor="ch" refForName="bullet4a" fact="0.53"/>
                    <dgm:constr type="rMarg" for="ch" forName="textBox4a" refType="userA" fact="2.834"/>
                    <dgm:constr type="ctrX" for="ch" forName="bullet4b" refType="w" fact="0.281"/>
                    <dgm:constr type="ctrY" for="ch" forName="bullet4b" refType="h" fact="0.543"/>
                    <dgm:constr type="w" for="ch" forName="bullet4b" refType="w" fact="0.04"/>
                    <dgm:constr type="h" for="ch" forName="bullet4b" refType="w" refFor="ch" refForName="bullet4b"/>
                    <dgm:constr type="r" for="ch" forName="textBox4b" refType="ctrX" refFor="ch" refForName="bullet4b"/>
                    <dgm:constr type="b" for="ch" forName="textBox4b" refType="ctrY" refFor="ch" refForName="bullet4b"/>
                    <dgm:constr type="w" for="ch" forName="textBox4b" refType="w" fact="0.171"/>
                    <dgm:constr type="h" for="ch" forName="textBox4b" refType="h" fact="0.543"/>
                    <dgm:constr type="userB" refType="h" refFor="ch" refForName="bullet4b" fact="0.53"/>
                    <dgm:constr type="rMarg" for="ch" forName="textBox4b" refType="userB" fact="2.834"/>
                    <dgm:constr type="ctrX" for="ch" forName="bullet4c" refType="w" fact="0.495"/>
                    <dgm:constr type="ctrY" for="ch" forName="bullet4c" refType="h" fact="0.382"/>
                    <dgm:constr type="w" for="ch" forName="bullet4c" refType="w" fact="0.053"/>
                    <dgm:constr type="h" for="ch" forName="bullet4c" refType="w" refFor="ch" refForName="bullet4c"/>
                    <dgm:constr type="r" for="ch" forName="textBox4c" refType="ctrX" refFor="ch" refForName="bullet4c"/>
                    <dgm:constr type="b" for="ch" forName="textBox4c" refType="ctrY" refFor="ch" refForName="bullet4c"/>
                    <dgm:constr type="w" for="ch" forName="textBox4c" refType="w" fact="0.21"/>
                    <dgm:constr type="h" for="ch" forName="textBox4c" refType="h" fact="0.382"/>
                    <dgm:constr type="userC" refType="h" refFor="ch" refForName="bullet4c" fact="0.53"/>
                    <dgm:constr type="rMarg" for="ch" forName="textBox4c" refType="userC" fact="2.834"/>
                    <dgm:constr type="ctrX" for="ch" forName="bullet4d" refType="w" fact="0.73"/>
                    <dgm:constr type="ctrY" for="ch" forName="bullet4d" refType="h" fact="0.283"/>
                    <dgm:constr type="w" for="ch" forName="bullet4d" refType="w" fact="0.071"/>
                    <dgm:constr type="h" for="ch" forName="bullet4d" refType="w" refFor="ch" refForName="bullet4d"/>
                    <dgm:constr type="r" for="ch" forName="textBox4d" refType="ctrX" refFor="ch" refForName="bullet4d"/>
                    <dgm:constr type="b" for="ch" forName="textBox4d" refType="ctrY" refFor="ch" refForName="bullet4d"/>
                    <dgm:constr type="w" for="ch" forName="textBox4d" refType="w" fact="0.21"/>
                    <dgm:constr type="h" for="ch" forName="textBox4d" refType="h" fact="0.283"/>
                    <dgm:constr type="userD" refType="h" refFor="ch" refForName="bullet4d" fact="0.53"/>
                    <dgm:constr type="rMarg" for="ch" forName="textBox4d" refType="userD" fact="2.834"/>
                    <dgm:constr type="primFontSz" for="ch" ptType="node" op="equ" val="65"/>
                  </dgm:constrLst>
                </dgm:else>
              </dgm:choose>
              <dgm:ruleLst/>
              <dgm:forEach name="Name83" axis="ch" ptType="node" cnt="1">
                <dgm:layoutNode name="bullet4a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4a" styleLbl="revTx">
                  <dgm:varLst>
                    <dgm:bulletEnabled val="1"/>
                  </dgm:varLst>
                  <dgm:choose name="Name84">
                    <dgm:if name="Name85" func="var" arg="dir" op="equ" val="norm">
                      <dgm:choose name="Name86">
                        <dgm:if name="Name87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88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89">
                      <dgm:choose name="Name90">
                        <dgm:if name="Name91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92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93">
                    <dgm:if name="Name94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95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96" axis="ch" ptType="node" st="2" cnt="1">
                <dgm:layoutNode name="bullet4b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4b" styleLbl="revTx">
                  <dgm:varLst>
                    <dgm:bulletEnabled val="1"/>
                  </dgm:varLst>
                  <dgm:choose name="Name97">
                    <dgm:if name="Name98" func="var" arg="dir" op="equ" val="norm">
                      <dgm:choose name="Name99">
                        <dgm:if name="Name100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01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02">
                      <dgm:choose name="Name103">
                        <dgm:if name="Name104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05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06">
                    <dgm:if name="Name107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08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09" axis="ch" ptType="node" st="3" cnt="1">
                <dgm:layoutNode name="bullet4c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4c" styleLbl="revTx">
                  <dgm:varLst>
                    <dgm:bulletEnabled val="1"/>
                  </dgm:varLst>
                  <dgm:choose name="Name110">
                    <dgm:if name="Name111" func="var" arg="dir" op="equ" val="norm">
                      <dgm:choose name="Name112">
                        <dgm:if name="Name113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14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15">
                      <dgm:choose name="Name116">
                        <dgm:if name="Name117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18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19">
                    <dgm:if name="Name120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21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22" axis="ch" ptType="node" st="4" cnt="1">
                <dgm:layoutNode name="bullet4d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4d" styleLbl="revTx">
                  <dgm:varLst>
                    <dgm:bulletEnabled val="1"/>
                  </dgm:varLst>
                  <dgm:choose name="Name123">
                    <dgm:if name="Name124" func="var" arg="dir" op="equ" val="norm">
                      <dgm:choose name="Name125">
                        <dgm:if name="Name126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27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28">
                      <dgm:choose name="Name129">
                        <dgm:if name="Name130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31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32">
                    <dgm:if name="Name133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34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</dgm:layoutNode>
          </dgm:if>
          <dgm:else name="Name135">
            <dgm:layoutNode name="arrowDiagram5"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hoose name="Name136">
                <dgm:if name="Name137" func="var" arg="dir" op="equ" val="norm">
                  <dgm:constrLst>
                    <dgm:constr type="ctrX" for="ch" forName="bullet5a" refType="w" fact="0.11"/>
                    <dgm:constr type="ctrY" for="ch" forName="bullet5a" refType="h" fact="0.762"/>
                    <dgm:constr type="w" for="ch" forName="bullet5a" refType="w" fact="0.023"/>
                    <dgm:constr type="h" for="ch" forName="bullet5a" refType="w" refFor="ch" refForName="bullet5a"/>
                    <dgm:constr type="l" for="ch" forName="textBox5a" refType="ctrX" refFor="ch" refForName="bullet5a"/>
                    <dgm:constr type="t" for="ch" forName="textBox5a" refType="ctrY" refFor="ch" refForName="bullet5a"/>
                    <dgm:constr type="w" for="ch" forName="textBox5a" refType="w" fact="0.131"/>
                    <dgm:constr type="h" for="ch" forName="textBox5a" refType="h" fact="0.238"/>
                    <dgm:constr type="userA" refType="h" refFor="ch" refForName="bullet5a" fact="0.53"/>
                    <dgm:constr type="lMarg" for="ch" forName="textBox5a" refType="userA" fact="2.834"/>
                    <dgm:constr type="ctrX" for="ch" forName="bullet5b" refType="w" fact="0.241"/>
                    <dgm:constr type="ctrY" for="ch" forName="bullet5b" refType="h" fact="0.581"/>
                    <dgm:constr type="w" for="ch" forName="bullet5b" refType="w" fact="0.036"/>
                    <dgm:constr type="h" for="ch" forName="bullet5b" refType="w" refFor="ch" refForName="bullet5b"/>
                    <dgm:constr type="l" for="ch" forName="textBox5b" refType="ctrX" refFor="ch" refForName="bullet5b"/>
                    <dgm:constr type="t" for="ch" forName="textBox5b" refType="ctrY" refFor="ch" refForName="bullet5b"/>
                    <dgm:constr type="w" for="ch" forName="textBox5b" refType="w" fact="0.166"/>
                    <dgm:constr type="h" for="ch" forName="textBox5b" refType="h" fact="0.419"/>
                    <dgm:constr type="userB" refType="h" refFor="ch" refForName="bullet5b" fact="0.53"/>
                    <dgm:constr type="lMarg" for="ch" forName="textBox5b" refType="userB" fact="2.834"/>
                    <dgm:constr type="ctrX" for="ch" forName="bullet5c" refType="w" fact="0.407"/>
                    <dgm:constr type="ctrY" for="ch" forName="bullet5c" refType="h" fact="0.438"/>
                    <dgm:constr type="w" for="ch" forName="bullet5c" refType="w" fact="0.048"/>
                    <dgm:constr type="h" for="ch" forName="bullet5c" refType="w" refFor="ch" refForName="bullet5c"/>
                    <dgm:constr type="l" for="ch" forName="textBox5c" refType="ctrX" refFor="ch" refForName="bullet5c"/>
                    <dgm:constr type="t" for="ch" forName="textBox5c" refType="ctrY" refFor="ch" refForName="bullet5c"/>
                    <dgm:constr type="w" for="ch" forName="textBox5c" refType="w" fact="0.193"/>
                    <dgm:constr type="h" for="ch" forName="textBox5c" refType="h" fact="0.562"/>
                    <dgm:constr type="userC" refType="h" refFor="ch" refForName="bullet5c" fact="0.53"/>
                    <dgm:constr type="lMarg" for="ch" forName="textBox5c" refType="userC" fact="2.834"/>
                    <dgm:constr type="ctrX" for="ch" forName="bullet5d" refType="w" fact="0.6"/>
                    <dgm:constr type="ctrY" for="ch" forName="bullet5d" refType="h" fact="0.33"/>
                    <dgm:constr type="w" for="ch" forName="bullet5d" refType="w" fact="0.062"/>
                    <dgm:constr type="h" for="ch" forName="bullet5d" refType="w" refFor="ch" refForName="bullet5d"/>
                    <dgm:constr type="l" for="ch" forName="textBox5d" refType="ctrX" refFor="ch" refForName="bullet5d"/>
                    <dgm:constr type="t" for="ch" forName="textBox5d" refType="ctrY" refFor="ch" refForName="bullet5d"/>
                    <dgm:constr type="w" for="ch" forName="textBox5d" refType="w" fact="0.2"/>
                    <dgm:constr type="h" for="ch" forName="textBox5d" refType="h" fact="0.67"/>
                    <dgm:constr type="userD" refType="h" refFor="ch" refForName="bullet5d" fact="0.53"/>
                    <dgm:constr type="lMarg" for="ch" forName="textBox5d" refType="userD" fact="2.834"/>
                    <dgm:constr type="ctrX" for="ch" forName="bullet5e" refType="w" fact="0.8"/>
                    <dgm:constr type="ctrY" for="ch" forName="bullet5e" refType="h" fact="0.264"/>
                    <dgm:constr type="w" for="ch" forName="bullet5e" refType="w" fact="0.079"/>
                    <dgm:constr type="h" for="ch" forName="bullet5e" refType="w" refFor="ch" refForName="bullet5e"/>
                    <dgm:constr type="l" for="ch" forName="textBox5e" refType="ctrX" refFor="ch" refForName="bullet5e"/>
                    <dgm:constr type="t" for="ch" forName="textBox5e" refType="ctrY" refFor="ch" refForName="bullet5e"/>
                    <dgm:constr type="w" for="ch" forName="textBox5e" refType="w" fact="0.2"/>
                    <dgm:constr type="h" for="ch" forName="textBox5e" refType="h" fact="0.736"/>
                    <dgm:constr type="userE" refType="h" refFor="ch" refForName="bullet5e" fact="0.53"/>
                    <dgm:constr type="lMarg" for="ch" forName="textBox5e" refType="userE" fact="2.834"/>
                    <dgm:constr type="primFontSz" for="ch" ptType="node" op="equ" val="65"/>
                  </dgm:constrLst>
                </dgm:if>
                <dgm:else name="Name138">
                  <dgm:constrLst>
                    <dgm:constr type="ctrX" for="ch" forName="bullet5a" refType="w" fact="0.11"/>
                    <dgm:constr type="ctrY" for="ch" forName="bullet5a" refType="h" fact="0.762"/>
                    <dgm:constr type="w" for="ch" forName="bullet5a" refType="w" fact="0.023"/>
                    <dgm:constr type="h" for="ch" forName="bullet5a" refType="w" refFor="ch" refForName="bullet5a"/>
                    <dgm:constr type="r" for="ch" forName="textBox5a" refType="ctrX" refFor="ch" refForName="bullet5a"/>
                    <dgm:constr type="b" for="ch" forName="textBox5a" refType="ctrY" refFor="ch" refForName="bullet5a"/>
                    <dgm:constr type="w" for="ch" forName="textBox5a" refType="w" fact="0.11"/>
                    <dgm:constr type="h" for="ch" forName="textBox5a" refType="h" fact="0.762"/>
                    <dgm:constr type="userA" refType="h" refFor="ch" refForName="bullet5a" fact="0.53"/>
                    <dgm:constr type="rMarg" for="ch" forName="textBox5a" refType="userA" fact="2.834"/>
                    <dgm:constr type="ctrX" for="ch" forName="bullet5b" refType="w" fact="0.241"/>
                    <dgm:constr type="ctrY" for="ch" forName="bullet5b" refType="h" fact="0.581"/>
                    <dgm:constr type="w" for="ch" forName="bullet5b" refType="w" fact="0.036"/>
                    <dgm:constr type="h" for="ch" forName="bullet5b" refType="w" refFor="ch" refForName="bullet5b"/>
                    <dgm:constr type="r" for="ch" forName="textBox5b" refType="ctrX" refFor="ch" refForName="bullet5b"/>
                    <dgm:constr type="b" for="ch" forName="textBox5b" refType="ctrY" refFor="ch" refForName="bullet5b"/>
                    <dgm:constr type="w" for="ch" forName="textBox5b" refType="w" fact="0.131"/>
                    <dgm:constr type="h" for="ch" forName="textBox5b" refType="h" fact="0.581"/>
                    <dgm:constr type="userB" refType="h" refFor="ch" refForName="bullet5b" fact="0.53"/>
                    <dgm:constr type="rMarg" for="ch" forName="textBox5b" refType="userB" fact="2.834"/>
                    <dgm:constr type="ctrX" for="ch" forName="bullet5c" refType="w" fact="0.407"/>
                    <dgm:constr type="ctrY" for="ch" forName="bullet5c" refType="h" fact="0.438"/>
                    <dgm:constr type="w" for="ch" forName="bullet5c" refType="w" fact="0.048"/>
                    <dgm:constr type="h" for="ch" forName="bullet5c" refType="w" refFor="ch" refForName="bullet5c"/>
                    <dgm:constr type="r" for="ch" forName="textBox5c" refType="ctrX" refFor="ch" refForName="bullet5c"/>
                    <dgm:constr type="b" for="ch" forName="textBox5c" refType="ctrY" refFor="ch" refForName="bullet5c"/>
                    <dgm:constr type="w" for="ch" forName="textBox5c" refType="w" fact="0.166"/>
                    <dgm:constr type="h" for="ch" forName="textBox5c" refType="h" fact="0.438"/>
                    <dgm:constr type="userC" refType="h" refFor="ch" refForName="bullet5c" fact="0.53"/>
                    <dgm:constr type="rMarg" for="ch" forName="textBox5c" refType="userC" fact="2.834"/>
                    <dgm:constr type="ctrX" for="ch" forName="bullet5d" refType="w" fact="0.6"/>
                    <dgm:constr type="ctrY" for="ch" forName="bullet5d" refType="h" fact="0.33"/>
                    <dgm:constr type="w" for="ch" forName="bullet5d" refType="w" fact="0.062"/>
                    <dgm:constr type="h" for="ch" forName="bullet5d" refType="w" refFor="ch" refForName="bullet5d"/>
                    <dgm:constr type="r" for="ch" forName="textBox5d" refType="ctrX" refFor="ch" refForName="bullet5d"/>
                    <dgm:constr type="b" for="ch" forName="textBox5d" refType="ctrY" refFor="ch" refForName="bullet5d"/>
                    <dgm:constr type="w" for="ch" forName="textBox5d" refType="w" fact="0.193"/>
                    <dgm:constr type="h" for="ch" forName="textBox5d" refType="h" fact="0.33"/>
                    <dgm:constr type="userD" refType="h" refFor="ch" refForName="bullet5d" fact="0.53"/>
                    <dgm:constr type="rMarg" for="ch" forName="textBox5d" refType="userD" fact="2.834"/>
                    <dgm:constr type="ctrX" for="ch" forName="bullet5e" refType="w" fact="0.8"/>
                    <dgm:constr type="ctrY" for="ch" forName="bullet5e" refType="h" fact="0.264"/>
                    <dgm:constr type="w" for="ch" forName="bullet5e" refType="w" fact="0.079"/>
                    <dgm:constr type="h" for="ch" forName="bullet5e" refType="w" refFor="ch" refForName="bullet5e"/>
                    <dgm:constr type="r" for="ch" forName="textBox5e" refType="ctrX" refFor="ch" refForName="bullet5e"/>
                    <dgm:constr type="b" for="ch" forName="textBox5e" refType="ctrY" refFor="ch" refForName="bullet5e"/>
                    <dgm:constr type="w" for="ch" forName="textBox5e" refType="w" fact="0.2"/>
                    <dgm:constr type="h" for="ch" forName="textBox5e" refType="h" fact="0.264"/>
                    <dgm:constr type="userE" refType="h" refFor="ch" refForName="bullet5e" fact="0.53"/>
                    <dgm:constr type="rMarg" for="ch" forName="textBox5e" refType="userE" fact="2.834"/>
                    <dgm:constr type="primFontSz" for="ch" ptType="node" op="equ" val="65"/>
                  </dgm:constrLst>
                </dgm:else>
              </dgm:choose>
              <dgm:ruleLst/>
              <dgm:forEach name="Name139" axis="ch" ptType="node" cnt="1">
                <dgm:layoutNode name="bullet5a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a" styleLbl="revTx">
                  <dgm:varLst>
                    <dgm:bulletEnabled val="1"/>
                  </dgm:varLst>
                  <dgm:choose name="Name140">
                    <dgm:if name="Name141" func="var" arg="dir" op="equ" val="norm">
                      <dgm:choose name="Name142">
                        <dgm:if name="Name143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44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45">
                      <dgm:choose name="Name146">
                        <dgm:if name="Name147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48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49">
                    <dgm:if name="Name150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51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52" axis="ch" ptType="node" st="2" cnt="1">
                <dgm:layoutNode name="bullet5b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b" styleLbl="revTx">
                  <dgm:varLst>
                    <dgm:bulletEnabled val="1"/>
                  </dgm:varLst>
                  <dgm:choose name="Name153">
                    <dgm:if name="Name154" func="var" arg="dir" op="equ" val="norm">
                      <dgm:choose name="Name155">
                        <dgm:if name="Name156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57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58">
                      <dgm:choose name="Name159">
                        <dgm:if name="Name160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61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62">
                    <dgm:if name="Name163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64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65" axis="ch" ptType="node" st="3" cnt="1">
                <dgm:layoutNode name="bullet5c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c" styleLbl="revTx">
                  <dgm:varLst>
                    <dgm:bulletEnabled val="1"/>
                  </dgm:varLst>
                  <dgm:choose name="Name166">
                    <dgm:if name="Name167" func="var" arg="dir" op="equ" val="norm">
                      <dgm:choose name="Name168">
                        <dgm:if name="Name169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70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71">
                      <dgm:choose name="Name172">
                        <dgm:if name="Name173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74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75">
                    <dgm:if name="Name176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77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78" axis="ch" ptType="node" st="4" cnt="1">
                <dgm:layoutNode name="bullet5d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d" styleLbl="revTx">
                  <dgm:varLst>
                    <dgm:bulletEnabled val="1"/>
                  </dgm:varLst>
                  <dgm:choose name="Name179">
                    <dgm:if name="Name180" func="var" arg="dir" op="equ" val="norm">
                      <dgm:choose name="Name181">
                        <dgm:if name="Name182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83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84">
                      <dgm:choose name="Name185">
                        <dgm:if name="Name186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87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88">
                    <dgm:if name="Name189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90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91" axis="ch" ptType="node" st="5" cnt="1">
                <dgm:layoutNode name="bullet5e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e" styleLbl="revTx">
                  <dgm:varLst>
                    <dgm:bulletEnabled val="1"/>
                  </dgm:varLst>
                  <dgm:choose name="Name192">
                    <dgm:if name="Name193" func="var" arg="dir" op="equ" val="norm">
                      <dgm:choose name="Name194">
                        <dgm:if name="Name195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96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97">
                      <dgm:choose name="Name198">
                        <dgm:if name="Name199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200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201">
                    <dgm:if name="Name202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203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</dgm:layoutNode>
          </dgm:else>
        </dgm:choose>
      </dgm:if>
      <dgm:else name="Name204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93275-AAFC-44BB-8B40-FA5EB6C7D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kdzimistarishvili</dc:creator>
  <cp:lastModifiedBy>kdzimistarishvili</cp:lastModifiedBy>
  <cp:revision>3</cp:revision>
  <cp:lastPrinted>2017-01-17T09:02:00Z</cp:lastPrinted>
  <dcterms:created xsi:type="dcterms:W3CDTF">2017-01-17T13:25:00Z</dcterms:created>
  <dcterms:modified xsi:type="dcterms:W3CDTF">2017-01-17T13:31:00Z</dcterms:modified>
</cp:coreProperties>
</file>